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618" w:rsidRDefault="005A7618">
      <w:pPr>
        <w:pStyle w:val="ConsPlusTitlePage"/>
      </w:pPr>
      <w:bookmarkStart w:id="0" w:name="_GoBack"/>
      <w:bookmarkEnd w:id="0"/>
      <w:r>
        <w:br/>
      </w:r>
    </w:p>
    <w:p w:rsidR="005A7618" w:rsidRDefault="005A7618">
      <w:pPr>
        <w:pStyle w:val="ConsPlusNormal"/>
        <w:jc w:val="both"/>
        <w:outlineLvl w:val="0"/>
      </w:pPr>
    </w:p>
    <w:p w:rsidR="005A7618" w:rsidRDefault="005A7618">
      <w:pPr>
        <w:pStyle w:val="ConsPlusTitle"/>
        <w:jc w:val="center"/>
        <w:outlineLvl w:val="0"/>
      </w:pPr>
      <w:r>
        <w:t>МИНИСТЕРСТВО ТОПЛИВНО-ЭНЕРГЕТИЧЕСКОГО КОМПЛЕКСА</w:t>
      </w:r>
    </w:p>
    <w:p w:rsidR="005A7618" w:rsidRDefault="005A7618">
      <w:pPr>
        <w:pStyle w:val="ConsPlusTitle"/>
        <w:jc w:val="center"/>
      </w:pPr>
      <w:r>
        <w:t>И ЖИЛИЩНО-КОММУНАЛЬНОГО ХОЗЯЙСТВА КРАСНОДАРСКОГО КРАЯ</w:t>
      </w:r>
    </w:p>
    <w:p w:rsidR="005A7618" w:rsidRDefault="005A7618">
      <w:pPr>
        <w:pStyle w:val="ConsPlusTitle"/>
        <w:jc w:val="center"/>
      </w:pPr>
    </w:p>
    <w:p w:rsidR="005A7618" w:rsidRDefault="005A7618">
      <w:pPr>
        <w:pStyle w:val="ConsPlusTitle"/>
        <w:jc w:val="center"/>
      </w:pPr>
      <w:r>
        <w:t>ПРИКАЗ</w:t>
      </w:r>
    </w:p>
    <w:p w:rsidR="005A7618" w:rsidRDefault="005A7618">
      <w:pPr>
        <w:pStyle w:val="ConsPlusTitle"/>
        <w:jc w:val="center"/>
      </w:pPr>
      <w:r>
        <w:t>от 25 мая 2018 г. N 195</w:t>
      </w:r>
    </w:p>
    <w:p w:rsidR="005A7618" w:rsidRDefault="005A7618">
      <w:pPr>
        <w:pStyle w:val="ConsPlusTitle"/>
        <w:jc w:val="center"/>
      </w:pPr>
    </w:p>
    <w:p w:rsidR="005A7618" w:rsidRDefault="005A7618">
      <w:pPr>
        <w:pStyle w:val="ConsPlusTitle"/>
        <w:jc w:val="center"/>
      </w:pPr>
      <w:r>
        <w:t>О РЕАЛИЗАЦИИ</w:t>
      </w:r>
    </w:p>
    <w:p w:rsidR="005A7618" w:rsidRDefault="005A7618">
      <w:pPr>
        <w:pStyle w:val="ConsPlusTitle"/>
        <w:jc w:val="center"/>
      </w:pPr>
      <w:r>
        <w:t>МЕРОПРИЯТИЯ ПО ОБЕСПЕЧЕНИЮ ЖИЛЬЕМ</w:t>
      </w:r>
    </w:p>
    <w:p w:rsidR="005A7618" w:rsidRDefault="005A7618">
      <w:pPr>
        <w:pStyle w:val="ConsPlusTitle"/>
        <w:jc w:val="center"/>
      </w:pPr>
      <w:r>
        <w:t>МОЛОДЫХ СЕМЕЙ ФЕДЕРАЛЬНОГО ПРОЕКТА "СОДЕЙСТВИЕ СУБЪЕКТАМ</w:t>
      </w:r>
    </w:p>
    <w:p w:rsidR="005A7618" w:rsidRDefault="005A7618">
      <w:pPr>
        <w:pStyle w:val="ConsPlusTitle"/>
        <w:jc w:val="center"/>
      </w:pPr>
      <w:r>
        <w:t>РОССИЙСКОЙ ФЕДЕРАЦИИ В РЕАЛИЗАЦИИ ПОЛНОМОЧИЙ ПО ОКАЗАНИЮ</w:t>
      </w:r>
    </w:p>
    <w:p w:rsidR="005A7618" w:rsidRDefault="005A7618">
      <w:pPr>
        <w:pStyle w:val="ConsPlusTitle"/>
        <w:jc w:val="center"/>
      </w:pPr>
      <w:r>
        <w:t>ГОСУДАРСТВЕННОЙ ПОДДЕРЖКИ ГРАЖДАНАМ В ОБЕСПЕЧЕНИИ ЖИЛЬЕМ</w:t>
      </w:r>
    </w:p>
    <w:p w:rsidR="005A7618" w:rsidRDefault="005A7618">
      <w:pPr>
        <w:pStyle w:val="ConsPlusTitle"/>
        <w:jc w:val="center"/>
      </w:pPr>
      <w:r>
        <w:t>И ОПЛАТЕ ЖИЛИЩНО-КОММУНАЛЬНЫХ УСЛУГ" ГОСУДАРСТВЕННОЙ</w:t>
      </w:r>
    </w:p>
    <w:p w:rsidR="005A7618" w:rsidRDefault="005A7618">
      <w:pPr>
        <w:pStyle w:val="ConsPlusTitle"/>
        <w:jc w:val="center"/>
      </w:pPr>
      <w:r>
        <w:t>ПРОГРАММЫ РОССИЙСКОЙ ФЕДЕРАЦИИ "ОБЕСПЕЧЕНИЕ ДОСТУПНЫМ</w:t>
      </w:r>
    </w:p>
    <w:p w:rsidR="005A7618" w:rsidRDefault="005A7618">
      <w:pPr>
        <w:pStyle w:val="ConsPlusTitle"/>
        <w:jc w:val="center"/>
      </w:pPr>
      <w:r>
        <w:t xml:space="preserve">И </w:t>
      </w:r>
      <w:proofErr w:type="gramStart"/>
      <w:r>
        <w:t>КОМФОРТНЫМ ЖИЛЬЕМ</w:t>
      </w:r>
      <w:proofErr w:type="gramEnd"/>
      <w:r>
        <w:t xml:space="preserve"> И КОММУНАЛЬНЫМИ УСЛУГАМИ</w:t>
      </w:r>
    </w:p>
    <w:p w:rsidR="005A7618" w:rsidRDefault="005A7618">
      <w:pPr>
        <w:pStyle w:val="ConsPlusTitle"/>
        <w:jc w:val="center"/>
      </w:pPr>
      <w:r>
        <w:t>ГРАЖДАН РОССИЙСКОЙ ФЕДЕРАЦИИ"</w:t>
      </w:r>
    </w:p>
    <w:p w:rsidR="005A7618" w:rsidRDefault="005A76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76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7618" w:rsidRDefault="005A76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7618" w:rsidRDefault="005A76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7618" w:rsidRDefault="005A7618">
            <w:pPr>
              <w:pStyle w:val="ConsPlusNormal"/>
              <w:jc w:val="center"/>
            </w:pPr>
            <w:r>
              <w:rPr>
                <w:color w:val="392C69"/>
              </w:rPr>
              <w:t>Список изменяющих документов</w:t>
            </w:r>
          </w:p>
          <w:p w:rsidR="005A7618" w:rsidRDefault="005A7618">
            <w:pPr>
              <w:pStyle w:val="ConsPlusNormal"/>
              <w:jc w:val="center"/>
            </w:pPr>
            <w:r>
              <w:rPr>
                <w:color w:val="392C69"/>
              </w:rPr>
              <w:t>(в ред. Приказов Министерства ТЭК и ЖКХ Краснодарского края</w:t>
            </w:r>
          </w:p>
          <w:p w:rsidR="005A7618" w:rsidRDefault="005A7618">
            <w:pPr>
              <w:pStyle w:val="ConsPlusNormal"/>
              <w:jc w:val="center"/>
            </w:pPr>
            <w:r>
              <w:rPr>
                <w:color w:val="392C69"/>
              </w:rPr>
              <w:t xml:space="preserve">от 30.08.2019 </w:t>
            </w:r>
            <w:hyperlink r:id="rId4">
              <w:r>
                <w:rPr>
                  <w:color w:val="0000FF"/>
                </w:rPr>
                <w:t>N 426</w:t>
              </w:r>
            </w:hyperlink>
            <w:r>
              <w:rPr>
                <w:color w:val="392C69"/>
              </w:rPr>
              <w:t xml:space="preserve">, от 16.04.2021 </w:t>
            </w:r>
            <w:hyperlink r:id="rId5">
              <w:r>
                <w:rPr>
                  <w:color w:val="0000FF"/>
                </w:rPr>
                <w:t>N 155</w:t>
              </w:r>
            </w:hyperlink>
            <w:r>
              <w:rPr>
                <w:color w:val="392C69"/>
              </w:rPr>
              <w:t xml:space="preserve">, от 07.07.2022 </w:t>
            </w:r>
            <w:hyperlink r:id="rId6">
              <w:r>
                <w:rPr>
                  <w:color w:val="0000FF"/>
                </w:rPr>
                <w:t>N 288</w:t>
              </w:r>
            </w:hyperlink>
            <w:r>
              <w:rPr>
                <w:color w:val="392C69"/>
              </w:rPr>
              <w:t>,</w:t>
            </w:r>
          </w:p>
          <w:p w:rsidR="005A7618" w:rsidRDefault="005A7618">
            <w:pPr>
              <w:pStyle w:val="ConsPlusNormal"/>
              <w:jc w:val="center"/>
            </w:pPr>
            <w:r>
              <w:rPr>
                <w:color w:val="392C69"/>
              </w:rPr>
              <w:t xml:space="preserve">от 02.02.2023 </w:t>
            </w:r>
            <w:hyperlink r:id="rId7">
              <w:r>
                <w:rPr>
                  <w:color w:val="0000FF"/>
                </w:rPr>
                <w:t>N 59</w:t>
              </w:r>
            </w:hyperlink>
            <w:r>
              <w:rPr>
                <w:color w:val="392C69"/>
              </w:rPr>
              <w:t xml:space="preserve">, от 21.03.2023 </w:t>
            </w:r>
            <w:hyperlink r:id="rId8">
              <w:r>
                <w:rPr>
                  <w:color w:val="0000FF"/>
                </w:rPr>
                <w:t>N 140</w:t>
              </w:r>
            </w:hyperlink>
            <w:r>
              <w:rPr>
                <w:color w:val="392C69"/>
              </w:rPr>
              <w:t xml:space="preserve">, от 10.01.2025 </w:t>
            </w:r>
            <w:hyperlink r:id="rId9">
              <w:r>
                <w:rPr>
                  <w:color w:val="0000FF"/>
                </w:rPr>
                <w:t>N 10</w:t>
              </w:r>
            </w:hyperlink>
            <w:r>
              <w:rPr>
                <w:color w:val="392C69"/>
              </w:rPr>
              <w:t>,</w:t>
            </w:r>
          </w:p>
          <w:p w:rsidR="005A7618" w:rsidRDefault="005A7618">
            <w:pPr>
              <w:pStyle w:val="ConsPlusNormal"/>
              <w:jc w:val="center"/>
            </w:pPr>
            <w:r>
              <w:rPr>
                <w:color w:val="392C69"/>
              </w:rPr>
              <w:t xml:space="preserve">от 20.06.2025 </w:t>
            </w:r>
            <w:hyperlink r:id="rId10">
              <w:r>
                <w:rPr>
                  <w:color w:val="0000FF"/>
                </w:rPr>
                <w:t>N 352</w:t>
              </w:r>
            </w:hyperlink>
            <w:r>
              <w:rPr>
                <w:color w:val="392C69"/>
              </w:rPr>
              <w:t xml:space="preserve">, от 02.10.2025 </w:t>
            </w:r>
            <w:hyperlink r:id="rId11">
              <w:r>
                <w:rPr>
                  <w:color w:val="0000FF"/>
                </w:rPr>
                <w:t>N 675</w:t>
              </w:r>
            </w:hyperlink>
            <w:r>
              <w:rPr>
                <w:color w:val="392C69"/>
              </w:rPr>
              <w:t xml:space="preserve">, от 13.04.2026 </w:t>
            </w:r>
            <w:hyperlink r:id="rId12">
              <w:r>
                <w:rPr>
                  <w:color w:val="0000FF"/>
                </w:rPr>
                <w:t>N 272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7618" w:rsidRDefault="005A7618">
            <w:pPr>
              <w:pStyle w:val="ConsPlusNormal"/>
            </w:pPr>
          </w:p>
        </w:tc>
      </w:tr>
    </w:tbl>
    <w:p w:rsidR="005A7618" w:rsidRDefault="005A7618">
      <w:pPr>
        <w:pStyle w:val="ConsPlusNormal"/>
        <w:jc w:val="both"/>
      </w:pPr>
    </w:p>
    <w:p w:rsidR="005A7618" w:rsidRDefault="005A7618">
      <w:pPr>
        <w:pStyle w:val="ConsPlusNormal"/>
        <w:ind w:firstLine="540"/>
        <w:jc w:val="both"/>
      </w:pPr>
      <w:r>
        <w:t xml:space="preserve">В связи с прекращением 1 января 2018 года действия федеральной целевой программы "Жилище" на 2015 - 2020 годы и утверждением Постановлением Правительства Российской Федерации от 30 декабря 2017 года N 1710 государственной </w:t>
      </w:r>
      <w:hyperlink r:id="rId13">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в целях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соответствии с </w:t>
      </w:r>
      <w:hyperlink r:id="rId14">
        <w:r>
          <w:rPr>
            <w:color w:val="0000FF"/>
          </w:rPr>
          <w:t>Постановлением</w:t>
        </w:r>
      </w:hyperlink>
      <w:r>
        <w:t xml:space="preserve"> Правительства Российской Федерации от 17 декабря 2010 года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приказываю:</w:t>
      </w:r>
    </w:p>
    <w:p w:rsidR="005A7618" w:rsidRDefault="005A7618">
      <w:pPr>
        <w:pStyle w:val="ConsPlusNormal"/>
        <w:jc w:val="both"/>
      </w:pPr>
      <w:r>
        <w:t xml:space="preserve">(в ред. Приказов Министерства ТЭК и ЖКХ Краснодарского края от 30.08.2019 </w:t>
      </w:r>
      <w:hyperlink r:id="rId15">
        <w:r>
          <w:rPr>
            <w:color w:val="0000FF"/>
          </w:rPr>
          <w:t>N 426</w:t>
        </w:r>
      </w:hyperlink>
      <w:r>
        <w:t xml:space="preserve">, от 21.03.2023 </w:t>
      </w:r>
      <w:hyperlink r:id="rId16">
        <w:r>
          <w:rPr>
            <w:color w:val="0000FF"/>
          </w:rPr>
          <w:t>N 140</w:t>
        </w:r>
      </w:hyperlink>
      <w:r>
        <w:t>)</w:t>
      </w:r>
    </w:p>
    <w:p w:rsidR="005A7618" w:rsidRDefault="005A7618">
      <w:pPr>
        <w:pStyle w:val="ConsPlusNormal"/>
        <w:spacing w:before="220"/>
        <w:ind w:firstLine="540"/>
        <w:jc w:val="both"/>
      </w:pPr>
      <w:r>
        <w:t>1. Признать утратившим силу:</w:t>
      </w:r>
    </w:p>
    <w:p w:rsidR="005A7618" w:rsidRDefault="005A7618">
      <w:pPr>
        <w:pStyle w:val="ConsPlusNormal"/>
        <w:spacing w:before="220"/>
        <w:ind w:firstLine="540"/>
        <w:jc w:val="both"/>
      </w:pPr>
      <w:r>
        <w:t xml:space="preserve">1.1. </w:t>
      </w:r>
      <w:hyperlink r:id="rId17">
        <w:r>
          <w:rPr>
            <w:color w:val="0000FF"/>
          </w:rPr>
          <w:t>Приказ</w:t>
        </w:r>
      </w:hyperlink>
      <w:r>
        <w:t xml:space="preserve"> министерства топливно-энергетического комплекса и жилищно-коммунального хозяйства Краснодарского края от 2 марта 2016 года N 68 "О реализации подпрограммы "Обеспечение жильем молодых семей" федеральной целевой программы "Жилище" на 2015 - 2020 годы";</w:t>
      </w:r>
    </w:p>
    <w:p w:rsidR="005A7618" w:rsidRDefault="005A7618">
      <w:pPr>
        <w:pStyle w:val="ConsPlusNormal"/>
        <w:spacing w:before="220"/>
        <w:ind w:firstLine="540"/>
        <w:jc w:val="both"/>
      </w:pPr>
      <w:r>
        <w:t xml:space="preserve">1.2. </w:t>
      </w:r>
      <w:hyperlink r:id="rId18">
        <w:r>
          <w:rPr>
            <w:color w:val="0000FF"/>
          </w:rPr>
          <w:t>Приказ</w:t>
        </w:r>
      </w:hyperlink>
      <w:r>
        <w:t xml:space="preserve"> министерства топливно-энергетического комплекса и жилищно-коммунального хозяйства Краснодарского края от 16 августа 2016 года N 269 "О внесении изменений в приказ министерства топливно-энергетического комплекса и жилищно-коммунального хозяйства Краснодарского края от 2 марта 2016 года N 68 "О реализации подпрограммы "Обеспечение жильем молодых семей" федеральной целевой программы "Жилище" на 2015 - 2020 годы".</w:t>
      </w:r>
    </w:p>
    <w:p w:rsidR="005A7618" w:rsidRDefault="005A7618">
      <w:pPr>
        <w:pStyle w:val="ConsPlusNormal"/>
        <w:spacing w:before="220"/>
        <w:ind w:firstLine="540"/>
        <w:jc w:val="both"/>
      </w:pPr>
      <w:r>
        <w:lastRenderedPageBreak/>
        <w:t xml:space="preserve">2 - 3(1). Утратили силу. - </w:t>
      </w:r>
      <w:hyperlink r:id="rId19">
        <w:r>
          <w:rPr>
            <w:color w:val="0000FF"/>
          </w:rPr>
          <w:t>Приказ</w:t>
        </w:r>
      </w:hyperlink>
      <w:r>
        <w:t xml:space="preserve"> Министерства ТЭК и ЖКХ Краснодарского края от 21.03.2023 N 140.</w:t>
      </w:r>
    </w:p>
    <w:p w:rsidR="005A7618" w:rsidRDefault="005A7618">
      <w:pPr>
        <w:pStyle w:val="ConsPlusNormal"/>
        <w:spacing w:before="220"/>
        <w:ind w:firstLine="540"/>
        <w:jc w:val="both"/>
      </w:pPr>
      <w:r>
        <w:t xml:space="preserve">4. Утвердить </w:t>
      </w:r>
      <w:hyperlink w:anchor="P93">
        <w:r>
          <w:rPr>
            <w:color w:val="0000FF"/>
          </w:rPr>
          <w:t>Порядок</w:t>
        </w:r>
      </w:hyperlink>
      <w:r>
        <w:t xml:space="preserve"> формирования списков молодых семей - участников мероприятия по обеспечению жильем молодых семей, изъявивших желание получить социальную выплату в планируемом году, и списка молодых семей - претендентов на получение социальных выплат в соответствующем году (Приложение N 1).</w:t>
      </w:r>
    </w:p>
    <w:p w:rsidR="005A7618" w:rsidRDefault="005A7618">
      <w:pPr>
        <w:pStyle w:val="ConsPlusNormal"/>
        <w:jc w:val="both"/>
      </w:pPr>
      <w:r>
        <w:t xml:space="preserve">(в ред. </w:t>
      </w:r>
      <w:hyperlink r:id="rId20">
        <w:r>
          <w:rPr>
            <w:color w:val="0000FF"/>
          </w:rPr>
          <w:t>Приказа</w:t>
        </w:r>
      </w:hyperlink>
      <w:r>
        <w:t xml:space="preserve"> Министерства ТЭК и ЖКХ Краснодарского края от 30.08.2019 N 426)</w:t>
      </w:r>
    </w:p>
    <w:p w:rsidR="005A7618" w:rsidRDefault="005A7618">
      <w:pPr>
        <w:pStyle w:val="ConsPlusNormal"/>
        <w:spacing w:before="220"/>
        <w:ind w:firstLine="540"/>
        <w:jc w:val="both"/>
      </w:pPr>
      <w:r>
        <w:t xml:space="preserve">5. Утвердить </w:t>
      </w:r>
      <w:hyperlink w:anchor="P477">
        <w:r>
          <w:rPr>
            <w:color w:val="0000FF"/>
          </w:rPr>
          <w:t>Положение</w:t>
        </w:r>
      </w:hyperlink>
      <w:r>
        <w:t xml:space="preserve"> о комиссии по проведению отбора муниципальных образований Краснодарского края для предоставления субсидий из бюджета Краснодарского края (далее - краевой бюджет) на </w:t>
      </w:r>
      <w:proofErr w:type="spellStart"/>
      <w:r>
        <w:t>софинансирование</w:t>
      </w:r>
      <w:proofErr w:type="spellEnd"/>
      <w:r>
        <w:t xml:space="preserve"> расходных обязательств муниципальных образований на предоставление социальных выплат молодым семьям на приобретение (строительство) жилья в рамках мероприятия по обеспечению жильем молодых семей (Приложение N 2).</w:t>
      </w:r>
    </w:p>
    <w:p w:rsidR="005A7618" w:rsidRDefault="005A7618">
      <w:pPr>
        <w:pStyle w:val="ConsPlusNormal"/>
        <w:jc w:val="both"/>
      </w:pPr>
      <w:r>
        <w:t xml:space="preserve">(в ред. Приказов Министерства ТЭК и ЖКХ Краснодарского края от 30.08.2019 </w:t>
      </w:r>
      <w:hyperlink r:id="rId21">
        <w:r>
          <w:rPr>
            <w:color w:val="0000FF"/>
          </w:rPr>
          <w:t>N 426</w:t>
        </w:r>
      </w:hyperlink>
      <w:r>
        <w:t xml:space="preserve">, от 02.02.2023 </w:t>
      </w:r>
      <w:hyperlink r:id="rId22">
        <w:r>
          <w:rPr>
            <w:color w:val="0000FF"/>
          </w:rPr>
          <w:t>N 59</w:t>
        </w:r>
      </w:hyperlink>
      <w:r>
        <w:t>)</w:t>
      </w:r>
    </w:p>
    <w:p w:rsidR="005A7618" w:rsidRDefault="005A7618">
      <w:pPr>
        <w:pStyle w:val="ConsPlusNormal"/>
        <w:spacing w:before="220"/>
        <w:ind w:firstLine="540"/>
        <w:jc w:val="both"/>
      </w:pPr>
      <w:r>
        <w:t xml:space="preserve">6. Утвердить </w:t>
      </w:r>
      <w:hyperlink w:anchor="P557">
        <w:r>
          <w:rPr>
            <w:color w:val="0000FF"/>
          </w:rPr>
          <w:t>Порядок</w:t>
        </w:r>
      </w:hyperlink>
      <w:r>
        <w:t xml:space="preserve">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 предоставляемой в рамках мероприятия по обеспечению жильем молодых семей (Приложение N 3).</w:t>
      </w:r>
    </w:p>
    <w:p w:rsidR="005A7618" w:rsidRDefault="005A7618">
      <w:pPr>
        <w:pStyle w:val="ConsPlusNormal"/>
        <w:jc w:val="both"/>
      </w:pPr>
      <w:r>
        <w:t xml:space="preserve">(в ред. </w:t>
      </w:r>
      <w:hyperlink r:id="rId23">
        <w:r>
          <w:rPr>
            <w:color w:val="0000FF"/>
          </w:rPr>
          <w:t>Приказа</w:t>
        </w:r>
      </w:hyperlink>
      <w:r>
        <w:t xml:space="preserve"> Министерства ТЭК и ЖКХ Краснодарского края от 30.08.2019 N 426)</w:t>
      </w:r>
    </w:p>
    <w:p w:rsidR="005A7618" w:rsidRDefault="005A7618">
      <w:pPr>
        <w:pStyle w:val="ConsPlusNormal"/>
        <w:spacing w:before="220"/>
        <w:ind w:firstLine="540"/>
        <w:jc w:val="both"/>
      </w:pPr>
      <w:r>
        <w:t>7. Отделу обеспечения жилищных прав отдельных категорий граждан (Аксенов) обеспечить:</w:t>
      </w:r>
    </w:p>
    <w:p w:rsidR="005A7618" w:rsidRDefault="005A7618">
      <w:pPr>
        <w:pStyle w:val="ConsPlusNormal"/>
        <w:spacing w:before="220"/>
        <w:ind w:firstLine="540"/>
        <w:jc w:val="both"/>
      </w:pPr>
      <w:r>
        <w:t>7.1. Ежегодное проведение отбора муниципальных образований Краснодарского края для предоставления им в следующем году субсидий из краевого бюджета для предоставления социальных выплат молодым семьям на приобретение (строительство) жилья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Мероприятие по обеспечению жильем молодых семей);</w:t>
      </w:r>
    </w:p>
    <w:p w:rsidR="005A7618" w:rsidRDefault="005A7618">
      <w:pPr>
        <w:pStyle w:val="ConsPlusNormal"/>
        <w:jc w:val="both"/>
      </w:pPr>
      <w:r>
        <w:t xml:space="preserve">(в ред. Приказов Министерства ТЭК и ЖКХ Краснодарского края от 30.08.2019 </w:t>
      </w:r>
      <w:hyperlink r:id="rId24">
        <w:r>
          <w:rPr>
            <w:color w:val="0000FF"/>
          </w:rPr>
          <w:t>N 426</w:t>
        </w:r>
      </w:hyperlink>
      <w:r>
        <w:t xml:space="preserve">, от 21.03.2023 </w:t>
      </w:r>
      <w:hyperlink r:id="rId25">
        <w:r>
          <w:rPr>
            <w:color w:val="0000FF"/>
          </w:rPr>
          <w:t>N 140</w:t>
        </w:r>
      </w:hyperlink>
      <w:r>
        <w:t>)</w:t>
      </w:r>
    </w:p>
    <w:p w:rsidR="005A7618" w:rsidRDefault="005A7618">
      <w:pPr>
        <w:pStyle w:val="ConsPlusNormal"/>
        <w:spacing w:before="220"/>
        <w:ind w:firstLine="540"/>
        <w:jc w:val="both"/>
      </w:pPr>
      <w:r>
        <w:t>7.2. Заключение соглашения с Министерством строительства и жилищно-коммунального хозяйства Российской Федерации о предоставлении субсидий из федерального бюджета бюджету Краснодарского края на реализацию Мероприятия по обеспечению жильем молодых семей в сроки, установленные соответствующими правовыми актами;</w:t>
      </w:r>
    </w:p>
    <w:p w:rsidR="005A7618" w:rsidRDefault="005A7618">
      <w:pPr>
        <w:pStyle w:val="ConsPlusNormal"/>
        <w:jc w:val="both"/>
      </w:pPr>
      <w:r>
        <w:t xml:space="preserve">(в ред. </w:t>
      </w:r>
      <w:hyperlink r:id="rId26">
        <w:r>
          <w:rPr>
            <w:color w:val="0000FF"/>
          </w:rPr>
          <w:t>Приказа</w:t>
        </w:r>
      </w:hyperlink>
      <w:r>
        <w:t xml:space="preserve"> Министерства ТЭК и ЖКХ Краснодарского края от 30.08.2019 N 426)</w:t>
      </w:r>
    </w:p>
    <w:p w:rsidR="005A7618" w:rsidRDefault="005A7618">
      <w:pPr>
        <w:pStyle w:val="ConsPlusNormal"/>
        <w:spacing w:before="220"/>
        <w:ind w:firstLine="540"/>
        <w:jc w:val="both"/>
      </w:pPr>
      <w:r>
        <w:t>7.3. Заключение соглашений (дополнительных соглашений) с муниципальными образованиями Краснодарского края, отобранными для участия в Мероприятии по обеспечению жильем молодых семей, о предоставлении им субсидий из краевого бюджета в текущем году и на плановый период для предоставления социальных выплат молодым семьям на приобретение (строительство) жилья в рамках Мероприятия по обеспечению жильем молодых семей, не позднее 30-го дня со дня вступления в силу соглашения, заключенного министерством топливно-энергетического комплекса и жилищно-коммунального хозяйства Краснодарского края (далее - Министерство) с Министерством строительства и жилищно-коммунального хозяйства Российской Федерации.</w:t>
      </w:r>
    </w:p>
    <w:p w:rsidR="005A7618" w:rsidRDefault="005A7618">
      <w:pPr>
        <w:pStyle w:val="ConsPlusNormal"/>
        <w:jc w:val="both"/>
      </w:pPr>
      <w:r>
        <w:t>(</w:t>
      </w:r>
      <w:proofErr w:type="spellStart"/>
      <w:r>
        <w:t>пп</w:t>
      </w:r>
      <w:proofErr w:type="spellEnd"/>
      <w:r>
        <w:t xml:space="preserve">. 7.3 в ред. </w:t>
      </w:r>
      <w:hyperlink r:id="rId27">
        <w:r>
          <w:rPr>
            <w:color w:val="0000FF"/>
          </w:rPr>
          <w:t>Приказа</w:t>
        </w:r>
      </w:hyperlink>
      <w:r>
        <w:t xml:space="preserve"> Министерства ТЭК и ЖКХ Краснодарского края от 16.04.2021 N 155)</w:t>
      </w:r>
    </w:p>
    <w:p w:rsidR="005A7618" w:rsidRDefault="005A7618">
      <w:pPr>
        <w:pStyle w:val="ConsPlusNormal"/>
        <w:spacing w:before="220"/>
        <w:ind w:firstLine="540"/>
        <w:jc w:val="both"/>
      </w:pPr>
      <w:r>
        <w:t xml:space="preserve">7.4. Контроль за выполнением Учреждений полномочий, определенных </w:t>
      </w:r>
      <w:hyperlink w:anchor="P43">
        <w:r>
          <w:rPr>
            <w:color w:val="0000FF"/>
          </w:rPr>
          <w:t>пунктом 8</w:t>
        </w:r>
      </w:hyperlink>
      <w:r>
        <w:t xml:space="preserve"> </w:t>
      </w:r>
      <w:r>
        <w:lastRenderedPageBreak/>
        <w:t>настоящего приказа.</w:t>
      </w:r>
    </w:p>
    <w:p w:rsidR="005A7618" w:rsidRDefault="005A7618">
      <w:pPr>
        <w:pStyle w:val="ConsPlusNormal"/>
        <w:jc w:val="both"/>
      </w:pPr>
      <w:r>
        <w:t>(</w:t>
      </w:r>
      <w:proofErr w:type="spellStart"/>
      <w:r>
        <w:t>пп</w:t>
      </w:r>
      <w:proofErr w:type="spellEnd"/>
      <w:r>
        <w:t xml:space="preserve">. 7.4 введен </w:t>
      </w:r>
      <w:hyperlink r:id="rId28">
        <w:r>
          <w:rPr>
            <w:color w:val="0000FF"/>
          </w:rPr>
          <w:t>Приказом</w:t>
        </w:r>
      </w:hyperlink>
      <w:r>
        <w:t xml:space="preserve"> Министерства ТЭК и ЖКХ Краснодарского края от 02.10.2025 N 675)</w:t>
      </w:r>
    </w:p>
    <w:p w:rsidR="005A7618" w:rsidRDefault="005A7618">
      <w:pPr>
        <w:pStyle w:val="ConsPlusNormal"/>
        <w:spacing w:before="220"/>
        <w:ind w:firstLine="540"/>
        <w:jc w:val="both"/>
      </w:pPr>
      <w:bookmarkStart w:id="1" w:name="P43"/>
      <w:bookmarkEnd w:id="1"/>
      <w:r>
        <w:t>8. Государственному казенному учреждению Краснодарского края "Кубанский центр государственной поддержки населения и развития финансового рынка" передать полномочия по исполнению следующих функций:</w:t>
      </w:r>
    </w:p>
    <w:p w:rsidR="005A7618" w:rsidRDefault="005A7618">
      <w:pPr>
        <w:pStyle w:val="ConsPlusNormal"/>
        <w:spacing w:before="220"/>
        <w:ind w:firstLine="540"/>
        <w:jc w:val="both"/>
      </w:pPr>
      <w:r>
        <w:t>формирование сводного списка молодых семей - участников Мероприятия по обеспечению жильем молодых семей, изъявивших желание получить социальную выплату в планируемом году, на основании списков участников Мероприятия по обеспечению жильем молодых семей, изъявивших желание получить социальную выплату в планируемом году, поступивших от органов местного самоуправления, и списка молодых семей - претендентов на получение социальных выплат в планируемом году по форме, установленной Министерством строительства и жилищно-коммунального хозяйства Российской Федерации;</w:t>
      </w:r>
    </w:p>
    <w:p w:rsidR="005A7618" w:rsidRDefault="005A7618">
      <w:pPr>
        <w:pStyle w:val="ConsPlusNormal"/>
        <w:spacing w:before="220"/>
        <w:ind w:firstLine="540"/>
        <w:jc w:val="both"/>
      </w:pPr>
      <w:r>
        <w:t xml:space="preserve">проверка правомерности включения в первоочередном порядке органами местного самоуправления муниципальных образований Краснодарского края молодых семей, имеющих первоочередное право на включение в список молодых семей - участников Мероприятия по обеспечению жильем молодых семей, изъявивших желание получить социальную выплату в планируемом году, согласно документов, предоставляемых органами местного самоуправления муниципальных образований в соответствии с </w:t>
      </w:r>
      <w:hyperlink w:anchor="P151">
        <w:r>
          <w:rPr>
            <w:color w:val="0000FF"/>
          </w:rPr>
          <w:t>пунктом 1.5</w:t>
        </w:r>
      </w:hyperlink>
      <w:r>
        <w:t xml:space="preserve"> Порядка;</w:t>
      </w:r>
    </w:p>
    <w:p w:rsidR="005A7618" w:rsidRDefault="005A7618">
      <w:pPr>
        <w:pStyle w:val="ConsPlusNormal"/>
        <w:jc w:val="both"/>
      </w:pPr>
      <w:r>
        <w:t xml:space="preserve">(в ред. </w:t>
      </w:r>
      <w:hyperlink r:id="rId29">
        <w:r>
          <w:rPr>
            <w:color w:val="0000FF"/>
          </w:rPr>
          <w:t>Приказа</w:t>
        </w:r>
      </w:hyperlink>
      <w:r>
        <w:t xml:space="preserve"> Министерства ТЭК и ЖКХ Краснодарского края от 13.04.2026 N 272)</w:t>
      </w:r>
    </w:p>
    <w:p w:rsidR="005A7618" w:rsidRDefault="005A7618">
      <w:pPr>
        <w:pStyle w:val="ConsPlusNormal"/>
        <w:spacing w:before="220"/>
        <w:ind w:firstLine="540"/>
        <w:jc w:val="both"/>
      </w:pPr>
      <w:r>
        <w:t xml:space="preserve">сбор, проверка и согласование отчетности от органов местного самоуправления о ходе реализации Мероприятия по обеспечению жильем молодых семей в муниципальных образованиях Краснодарского края, в том числе отчетов о расходах местных бюджетов, в целях </w:t>
      </w:r>
      <w:proofErr w:type="spellStart"/>
      <w:r>
        <w:t>софинансирования</w:t>
      </w:r>
      <w:proofErr w:type="spellEnd"/>
      <w:r>
        <w:t xml:space="preserve"> которых предоставляется субсидия, и отчетов о достижении значений результатов использования субсидий в ГИИС "Электронный бюджет", в связи с чем руководителю государственного казенного учреждения Краснодарского края "Кубанский центр государственной поддержки населения и развития финансового рынка" Якушеву В.А. обеспечить:</w:t>
      </w:r>
    </w:p>
    <w:p w:rsidR="005A7618" w:rsidRDefault="005A7618">
      <w:pPr>
        <w:pStyle w:val="ConsPlusNormal"/>
        <w:spacing w:before="220"/>
        <w:ind w:firstLine="540"/>
        <w:jc w:val="both"/>
      </w:pPr>
      <w:r>
        <w:t>осуществление полномочий, определенных настоящим пунктом;</w:t>
      </w:r>
    </w:p>
    <w:p w:rsidR="005A7618" w:rsidRDefault="005A7618">
      <w:pPr>
        <w:pStyle w:val="ConsPlusNormal"/>
        <w:spacing w:before="220"/>
        <w:ind w:firstLine="540"/>
        <w:jc w:val="both"/>
      </w:pPr>
      <w:r>
        <w:t>проведение соответствующей работы с муниципальными образованиями Краснодарского края;</w:t>
      </w:r>
    </w:p>
    <w:p w:rsidR="005A7618" w:rsidRDefault="005A7618">
      <w:pPr>
        <w:pStyle w:val="ConsPlusNormal"/>
        <w:spacing w:before="220"/>
        <w:ind w:firstLine="540"/>
        <w:jc w:val="both"/>
      </w:pPr>
      <w:r>
        <w:t>проведение информационно-разъяснительной работы с гражданами по реализации Мероприятия по обеспечению жильем молодых семей.</w:t>
      </w:r>
    </w:p>
    <w:p w:rsidR="005A7618" w:rsidRDefault="005A7618">
      <w:pPr>
        <w:pStyle w:val="ConsPlusNormal"/>
        <w:jc w:val="both"/>
      </w:pPr>
      <w:r>
        <w:t xml:space="preserve">(п. 8 в ред. </w:t>
      </w:r>
      <w:hyperlink r:id="rId30">
        <w:r>
          <w:rPr>
            <w:color w:val="0000FF"/>
          </w:rPr>
          <w:t>Приказа</w:t>
        </w:r>
      </w:hyperlink>
      <w:r>
        <w:t xml:space="preserve"> Министерства ТЭК и ЖКХ Краснодарского края от 10.01.2025 N 10)</w:t>
      </w:r>
    </w:p>
    <w:p w:rsidR="005A7618" w:rsidRDefault="005A7618">
      <w:pPr>
        <w:pStyle w:val="ConsPlusNormal"/>
        <w:spacing w:before="220"/>
        <w:ind w:firstLine="540"/>
        <w:jc w:val="both"/>
      </w:pPr>
      <w:r>
        <w:t>9. Рекомендовать органам местного самоуправления муниципальных районов, муниципальных округов, городских поселений и городских округов Краснодарского края с целью участия в реализации Мероприятия по обеспечению жильем молодых семей:</w:t>
      </w:r>
    </w:p>
    <w:p w:rsidR="005A7618" w:rsidRDefault="005A7618">
      <w:pPr>
        <w:pStyle w:val="ConsPlusNormal"/>
        <w:jc w:val="both"/>
      </w:pPr>
      <w:r>
        <w:t xml:space="preserve">(в ред. Приказов Министерства ТЭК и ЖКХ Краснодарского края от 30.08.2019 </w:t>
      </w:r>
      <w:hyperlink r:id="rId31">
        <w:r>
          <w:rPr>
            <w:color w:val="0000FF"/>
          </w:rPr>
          <w:t>N 426</w:t>
        </w:r>
      </w:hyperlink>
      <w:r>
        <w:t xml:space="preserve">, от 20.06.2025 </w:t>
      </w:r>
      <w:hyperlink r:id="rId32">
        <w:r>
          <w:rPr>
            <w:color w:val="0000FF"/>
          </w:rPr>
          <w:t>N 352</w:t>
        </w:r>
      </w:hyperlink>
      <w:r>
        <w:t>)</w:t>
      </w:r>
    </w:p>
    <w:p w:rsidR="005A7618" w:rsidRDefault="005A7618">
      <w:pPr>
        <w:pStyle w:val="ConsPlusNormal"/>
        <w:spacing w:before="220"/>
        <w:ind w:firstLine="540"/>
        <w:jc w:val="both"/>
      </w:pPr>
      <w:r>
        <w:t>9.1. Принять муниципальные правовые акты, утверждающие:</w:t>
      </w:r>
    </w:p>
    <w:p w:rsidR="005A7618" w:rsidRDefault="005A7618">
      <w:pPr>
        <w:pStyle w:val="ConsPlusNormal"/>
        <w:spacing w:before="220"/>
        <w:ind w:firstLine="540"/>
        <w:jc w:val="both"/>
      </w:pPr>
      <w:r>
        <w:t>расходные обязательства муниципального образования на предоставление социальных выплат молодым семьям на приобретение жилого помещения или строительство индивидуального жилого дома на территории Краснодарского края на очередной год и плановый период;</w:t>
      </w:r>
    </w:p>
    <w:p w:rsidR="005A7618" w:rsidRDefault="005A7618">
      <w:pPr>
        <w:pStyle w:val="ConsPlusNormal"/>
        <w:spacing w:before="220"/>
        <w:ind w:firstLine="540"/>
        <w:jc w:val="both"/>
      </w:pPr>
      <w:r>
        <w:t xml:space="preserve">административные регламенты по признанию молодых семей нуждающимися в жилых помещениях для цели участия в Мероприятии по обеспечению жильем молодых семей в соответствии с критериями, определенными </w:t>
      </w:r>
      <w:hyperlink r:id="rId33">
        <w:r>
          <w:rPr>
            <w:color w:val="0000FF"/>
          </w:rPr>
          <w:t>Правилами</w:t>
        </w:r>
      </w:hyperlink>
      <w:r>
        <w:t xml:space="preserve"> предоставления молодым семьям социальных выплат на приобретение (строительство) жилья и их использования, приведенными в </w:t>
      </w:r>
      <w:r>
        <w:lastRenderedPageBreak/>
        <w:t>приложении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(далее - Правила);</w:t>
      </w:r>
    </w:p>
    <w:p w:rsidR="005A7618" w:rsidRDefault="005A7618">
      <w:pPr>
        <w:pStyle w:val="ConsPlusNormal"/>
        <w:spacing w:before="220"/>
        <w:ind w:firstLine="540"/>
        <w:jc w:val="both"/>
      </w:pPr>
      <w:r>
        <w:t xml:space="preserve">административные регламенты по признанию молодых семей участниками Мероприятия по обеспечению жильем молодых семей и предоставления им свидетельств о праве на получение социальной выплаты в соответствии с требованиями </w:t>
      </w:r>
      <w:hyperlink r:id="rId34">
        <w:r>
          <w:rPr>
            <w:color w:val="0000FF"/>
          </w:rPr>
          <w:t>Правил</w:t>
        </w:r>
      </w:hyperlink>
      <w:r>
        <w:t>;</w:t>
      </w:r>
    </w:p>
    <w:p w:rsidR="005A7618" w:rsidRDefault="005A7618">
      <w:pPr>
        <w:pStyle w:val="ConsPlusNormal"/>
        <w:jc w:val="both"/>
      </w:pPr>
      <w:r>
        <w:t>(</w:t>
      </w:r>
      <w:proofErr w:type="spellStart"/>
      <w:r>
        <w:t>пп</w:t>
      </w:r>
      <w:proofErr w:type="spellEnd"/>
      <w:r>
        <w:t xml:space="preserve">. 9.1 в ред. </w:t>
      </w:r>
      <w:hyperlink r:id="rId35">
        <w:r>
          <w:rPr>
            <w:color w:val="0000FF"/>
          </w:rPr>
          <w:t>Приказа</w:t>
        </w:r>
      </w:hyperlink>
      <w:r>
        <w:t xml:space="preserve"> Министерства ТЭК и ЖКХ Краснодарского края от 16.04.2021 N 155)</w:t>
      </w:r>
    </w:p>
    <w:p w:rsidR="005A7618" w:rsidRDefault="005A7618">
      <w:pPr>
        <w:pStyle w:val="ConsPlusNormal"/>
        <w:spacing w:before="220"/>
        <w:ind w:firstLine="540"/>
        <w:jc w:val="both"/>
      </w:pPr>
      <w:r>
        <w:t>9.2. Организовать процедуру признания молодых семей нуждающимися в жилых помещениях для участия в Мероприятии по обеспечению жильем молодых семей в соответствии с критериями, определенными Правилами);</w:t>
      </w:r>
    </w:p>
    <w:p w:rsidR="005A7618" w:rsidRDefault="005A7618">
      <w:pPr>
        <w:pStyle w:val="ConsPlusNormal"/>
        <w:jc w:val="both"/>
      </w:pPr>
      <w:r>
        <w:t xml:space="preserve">(в ред. </w:t>
      </w:r>
      <w:hyperlink r:id="rId36">
        <w:r>
          <w:rPr>
            <w:color w:val="0000FF"/>
          </w:rPr>
          <w:t>Приказа</w:t>
        </w:r>
      </w:hyperlink>
      <w:r>
        <w:t xml:space="preserve"> Министерства ТЭК и ЖКХ Краснодарского края от 30.08.2019 N 426)</w:t>
      </w:r>
    </w:p>
    <w:p w:rsidR="005A7618" w:rsidRDefault="005A7618">
      <w:pPr>
        <w:pStyle w:val="ConsPlusNormal"/>
        <w:spacing w:before="220"/>
        <w:ind w:firstLine="540"/>
        <w:jc w:val="both"/>
      </w:pPr>
      <w:r>
        <w:t>9.3. В целях расчета размера социальных выплат, предоставляемых молодым семьям, устанавливать норматив стоимости 1 кв. метра общей площади жилья по муниципальному образованию не выше показателя средней рыночной стоимости 1 кв. метра общей площади жилья по Краснодарскому краю, утвержденного Министерством строительства и жилищно-коммунального хозяйства Российской Федерации для расчета размера социальных выплат;</w:t>
      </w:r>
    </w:p>
    <w:p w:rsidR="005A7618" w:rsidRDefault="005A7618">
      <w:pPr>
        <w:pStyle w:val="ConsPlusNormal"/>
        <w:jc w:val="both"/>
      </w:pPr>
      <w:r>
        <w:t xml:space="preserve">(в ред. </w:t>
      </w:r>
      <w:hyperlink r:id="rId37">
        <w:r>
          <w:rPr>
            <w:color w:val="0000FF"/>
          </w:rPr>
          <w:t>Приказа</w:t>
        </w:r>
      </w:hyperlink>
      <w:r>
        <w:t xml:space="preserve"> Министерства ТЭК и ЖКХ Краснодарского края от 30.08.2019 N 426)</w:t>
      </w:r>
    </w:p>
    <w:p w:rsidR="005A7618" w:rsidRDefault="005A7618">
      <w:pPr>
        <w:pStyle w:val="ConsPlusNormal"/>
        <w:spacing w:before="220"/>
        <w:ind w:firstLine="540"/>
        <w:jc w:val="both"/>
      </w:pPr>
      <w:r>
        <w:t>9.4. Организовать прием от молодых семей заявлений на участие в Мероприятии по обеспечению жильем молодых семей;</w:t>
      </w:r>
    </w:p>
    <w:p w:rsidR="005A7618" w:rsidRDefault="005A7618">
      <w:pPr>
        <w:pStyle w:val="ConsPlusNormal"/>
        <w:jc w:val="both"/>
      </w:pPr>
      <w:r>
        <w:t xml:space="preserve">(в ред. </w:t>
      </w:r>
      <w:hyperlink r:id="rId38">
        <w:r>
          <w:rPr>
            <w:color w:val="0000FF"/>
          </w:rPr>
          <w:t>Приказа</w:t>
        </w:r>
      </w:hyperlink>
      <w:r>
        <w:t xml:space="preserve"> Министерства ТЭК и ЖКХ Краснодарского края от 30.08.2019 N 426)</w:t>
      </w:r>
    </w:p>
    <w:p w:rsidR="005A7618" w:rsidRDefault="005A7618">
      <w:pPr>
        <w:pStyle w:val="ConsPlusNormal"/>
        <w:spacing w:before="220"/>
        <w:ind w:firstLine="540"/>
        <w:jc w:val="both"/>
      </w:pPr>
      <w:r>
        <w:t>9.5. Обеспечить формирование и предоставление до 1 июня года, предшествующего планируемому, в государственное казенное учреждение Краснодарского края "Кубанский центр государственной поддержки населения и развития финансового рынка" списков молодых семей - участников Мероприятия по обеспечению жильем молодых семей, изъявивших желание получить социальную выплату в планируемом году;</w:t>
      </w:r>
    </w:p>
    <w:p w:rsidR="005A7618" w:rsidRDefault="005A7618">
      <w:pPr>
        <w:pStyle w:val="ConsPlusNormal"/>
        <w:jc w:val="both"/>
      </w:pPr>
      <w:r>
        <w:t xml:space="preserve">(в ред. </w:t>
      </w:r>
      <w:hyperlink r:id="rId39">
        <w:r>
          <w:rPr>
            <w:color w:val="0000FF"/>
          </w:rPr>
          <w:t>Приказа</w:t>
        </w:r>
      </w:hyperlink>
      <w:r>
        <w:t xml:space="preserve"> Министерства ТЭК и ЖКХ Краснодарского края от 30.08.2019 N 426)</w:t>
      </w:r>
    </w:p>
    <w:p w:rsidR="005A7618" w:rsidRDefault="005A7618">
      <w:pPr>
        <w:pStyle w:val="ConsPlusNormal"/>
        <w:spacing w:before="220"/>
        <w:ind w:firstLine="540"/>
        <w:jc w:val="both"/>
      </w:pPr>
      <w:r>
        <w:t>9.6. Ежегодно определять объем бюджетных ассигнований из местного бюджета, необходимый для реализации Мероприятия по обеспечению жильем молодых семей;</w:t>
      </w:r>
    </w:p>
    <w:p w:rsidR="005A7618" w:rsidRDefault="005A7618">
      <w:pPr>
        <w:pStyle w:val="ConsPlusNormal"/>
        <w:jc w:val="both"/>
      </w:pPr>
      <w:r>
        <w:t xml:space="preserve">(в ред. </w:t>
      </w:r>
      <w:hyperlink r:id="rId40">
        <w:r>
          <w:rPr>
            <w:color w:val="0000FF"/>
          </w:rPr>
          <w:t>Приказа</w:t>
        </w:r>
      </w:hyperlink>
      <w:r>
        <w:t xml:space="preserve"> Министерства ТЭК и ЖКХ Краснодарского края от 30.08.2019 N 426)</w:t>
      </w:r>
    </w:p>
    <w:p w:rsidR="005A7618" w:rsidRDefault="005A7618">
      <w:pPr>
        <w:pStyle w:val="ConsPlusNormal"/>
        <w:spacing w:before="220"/>
        <w:ind w:firstLine="540"/>
        <w:jc w:val="both"/>
      </w:pPr>
      <w:r>
        <w:t>9.7. Обеспечить до конца текущего финансового года предоставление социальных выплат молодым семьям за счет бюджетных ассигнований, предусмотренных в текущем финансовом году в местном бюджете, в том числе поступивших в виде субсидии из федерального и краевого бюджетов на реализацию Мероприятия по обеспечению жильем молодых семей.</w:t>
      </w:r>
    </w:p>
    <w:p w:rsidR="005A7618" w:rsidRDefault="005A7618">
      <w:pPr>
        <w:pStyle w:val="ConsPlusNormal"/>
        <w:jc w:val="both"/>
      </w:pPr>
      <w:r>
        <w:t xml:space="preserve">(в ред. </w:t>
      </w:r>
      <w:hyperlink r:id="rId41">
        <w:r>
          <w:rPr>
            <w:color w:val="0000FF"/>
          </w:rPr>
          <w:t>Приказа</w:t>
        </w:r>
      </w:hyperlink>
      <w:r>
        <w:t xml:space="preserve"> Министерства ТЭК и ЖКХ Краснодарского края от 30.08.2019 N 426)</w:t>
      </w:r>
    </w:p>
    <w:p w:rsidR="005A7618" w:rsidRDefault="005A7618">
      <w:pPr>
        <w:pStyle w:val="ConsPlusNormal"/>
        <w:spacing w:before="220"/>
        <w:ind w:firstLine="540"/>
        <w:jc w:val="both"/>
      </w:pPr>
      <w:r>
        <w:t xml:space="preserve">10. Инженеру министерства топливно-энергетического комплекса и жилищно-коммунального хозяйства Краснодарского края (Веселова) обеспечить размещение настоящего приказа на официальном сайте министерства и направить его для размещения на официальном сайте администрации Краснодарского края в информационно-телекоммуникационной сети Интернет: </w:t>
      </w:r>
      <w:hyperlink r:id="rId42">
        <w:r>
          <w:rPr>
            <w:color w:val="0000FF"/>
          </w:rPr>
          <w:t>http://admkrai.krasnodar.ru</w:t>
        </w:r>
      </w:hyperlink>
      <w:r>
        <w:t>.</w:t>
      </w:r>
    </w:p>
    <w:p w:rsidR="005A7618" w:rsidRDefault="005A7618">
      <w:pPr>
        <w:pStyle w:val="ConsPlusNormal"/>
        <w:spacing w:before="220"/>
        <w:ind w:firstLine="540"/>
        <w:jc w:val="both"/>
      </w:pPr>
      <w:r>
        <w:t xml:space="preserve">11. Контроль за выполнением настоящего приказа возложить на заместителя министра топливно-энергетического комплекса и жилищно-коммунального хозяйства Краснодарского края </w:t>
      </w:r>
      <w:proofErr w:type="spellStart"/>
      <w:r>
        <w:t>Сорокалетова</w:t>
      </w:r>
      <w:proofErr w:type="spellEnd"/>
      <w:r>
        <w:t xml:space="preserve"> Д.А.</w:t>
      </w:r>
    </w:p>
    <w:p w:rsidR="005A7618" w:rsidRDefault="005A7618">
      <w:pPr>
        <w:pStyle w:val="ConsPlusNormal"/>
        <w:jc w:val="both"/>
      </w:pPr>
      <w:r>
        <w:t xml:space="preserve">(в ред. Приказов Министерства ТЭК и ЖКХ Краснодарского края от 16.04.2021 </w:t>
      </w:r>
      <w:hyperlink r:id="rId43">
        <w:r>
          <w:rPr>
            <w:color w:val="0000FF"/>
          </w:rPr>
          <w:t>N 155</w:t>
        </w:r>
      </w:hyperlink>
      <w:r>
        <w:t xml:space="preserve">, от 10.01.2025 </w:t>
      </w:r>
      <w:hyperlink r:id="rId44">
        <w:r>
          <w:rPr>
            <w:color w:val="0000FF"/>
          </w:rPr>
          <w:t>N 10</w:t>
        </w:r>
      </w:hyperlink>
      <w:r>
        <w:t>)</w:t>
      </w:r>
    </w:p>
    <w:p w:rsidR="005A7618" w:rsidRDefault="005A7618">
      <w:pPr>
        <w:pStyle w:val="ConsPlusNormal"/>
        <w:spacing w:before="220"/>
        <w:ind w:firstLine="540"/>
        <w:jc w:val="both"/>
      </w:pPr>
      <w:r>
        <w:t xml:space="preserve">12. Настоящий приказ вступает в силу на следующий день после дня его официального </w:t>
      </w:r>
      <w:r>
        <w:lastRenderedPageBreak/>
        <w:t>опубликования.</w:t>
      </w:r>
    </w:p>
    <w:p w:rsidR="005A7618" w:rsidRDefault="005A7618">
      <w:pPr>
        <w:pStyle w:val="ConsPlusNormal"/>
        <w:jc w:val="both"/>
      </w:pPr>
    </w:p>
    <w:p w:rsidR="005A7618" w:rsidRDefault="005A7618">
      <w:pPr>
        <w:pStyle w:val="ConsPlusNormal"/>
        <w:jc w:val="right"/>
      </w:pPr>
      <w:r>
        <w:t>Исполняющий обязанности министра</w:t>
      </w:r>
    </w:p>
    <w:p w:rsidR="005A7618" w:rsidRDefault="005A7618">
      <w:pPr>
        <w:pStyle w:val="ConsPlusNormal"/>
        <w:jc w:val="right"/>
      </w:pPr>
      <w:r>
        <w:t>А.Н.КИСЕЛЕВ</w:t>
      </w: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right"/>
        <w:outlineLvl w:val="0"/>
      </w:pPr>
      <w:r>
        <w:t>Приложение N 1</w:t>
      </w:r>
    </w:p>
    <w:p w:rsidR="005A7618" w:rsidRDefault="005A7618">
      <w:pPr>
        <w:pStyle w:val="ConsPlusNormal"/>
        <w:jc w:val="both"/>
      </w:pPr>
    </w:p>
    <w:p w:rsidR="005A7618" w:rsidRDefault="005A7618">
      <w:pPr>
        <w:pStyle w:val="ConsPlusNormal"/>
        <w:jc w:val="right"/>
      </w:pPr>
      <w:r>
        <w:t>Утвержден</w:t>
      </w:r>
    </w:p>
    <w:p w:rsidR="005A7618" w:rsidRDefault="005A7618">
      <w:pPr>
        <w:pStyle w:val="ConsPlusNormal"/>
        <w:jc w:val="right"/>
      </w:pPr>
      <w:r>
        <w:t>приказом</w:t>
      </w:r>
    </w:p>
    <w:p w:rsidR="005A7618" w:rsidRDefault="005A7618">
      <w:pPr>
        <w:pStyle w:val="ConsPlusNormal"/>
        <w:jc w:val="right"/>
      </w:pPr>
      <w:r>
        <w:t>министерства</w:t>
      </w:r>
    </w:p>
    <w:p w:rsidR="005A7618" w:rsidRDefault="005A7618">
      <w:pPr>
        <w:pStyle w:val="ConsPlusNormal"/>
        <w:jc w:val="right"/>
      </w:pPr>
      <w:r>
        <w:t>топливно-энергетического комплекса</w:t>
      </w:r>
    </w:p>
    <w:p w:rsidR="005A7618" w:rsidRDefault="005A7618">
      <w:pPr>
        <w:pStyle w:val="ConsPlusNormal"/>
        <w:jc w:val="right"/>
      </w:pPr>
      <w:r>
        <w:t>и жилищно-коммунального хозяйства</w:t>
      </w:r>
    </w:p>
    <w:p w:rsidR="005A7618" w:rsidRDefault="005A7618">
      <w:pPr>
        <w:pStyle w:val="ConsPlusNormal"/>
        <w:jc w:val="right"/>
      </w:pPr>
      <w:r>
        <w:t>Краснодарского края</w:t>
      </w:r>
    </w:p>
    <w:p w:rsidR="005A7618" w:rsidRDefault="005A7618">
      <w:pPr>
        <w:pStyle w:val="ConsPlusNormal"/>
        <w:jc w:val="right"/>
      </w:pPr>
      <w:r>
        <w:t>от 25 мая 2018 г. N 195</w:t>
      </w:r>
    </w:p>
    <w:p w:rsidR="005A7618" w:rsidRDefault="005A7618">
      <w:pPr>
        <w:pStyle w:val="ConsPlusNormal"/>
        <w:jc w:val="both"/>
      </w:pPr>
    </w:p>
    <w:p w:rsidR="005A7618" w:rsidRDefault="005A7618">
      <w:pPr>
        <w:pStyle w:val="ConsPlusTitle"/>
        <w:jc w:val="center"/>
      </w:pPr>
      <w:bookmarkStart w:id="2" w:name="P93"/>
      <w:bookmarkEnd w:id="2"/>
      <w:r>
        <w:t>ПОРЯДОК</w:t>
      </w:r>
    </w:p>
    <w:p w:rsidR="005A7618" w:rsidRDefault="005A7618">
      <w:pPr>
        <w:pStyle w:val="ConsPlusTitle"/>
        <w:jc w:val="center"/>
      </w:pPr>
      <w:r>
        <w:t>ФОРМИРОВАНИЯ СПИСКОВ МОЛОДЫХ СЕМЕЙ - УЧАСТНИКОВ МЕРОПРИЯТИЯ</w:t>
      </w:r>
    </w:p>
    <w:p w:rsidR="005A7618" w:rsidRDefault="005A7618">
      <w:pPr>
        <w:pStyle w:val="ConsPlusTitle"/>
        <w:jc w:val="center"/>
      </w:pPr>
      <w:r>
        <w:t>ПО ОБЕСПЕЧЕНИЮ ЖИЛЬЕМ МОЛОДЫХ СЕМЕЙ, ИЗЪЯВИВШИХ ЖЕЛАНИЕ</w:t>
      </w:r>
    </w:p>
    <w:p w:rsidR="005A7618" w:rsidRDefault="005A7618">
      <w:pPr>
        <w:pStyle w:val="ConsPlusTitle"/>
        <w:jc w:val="center"/>
      </w:pPr>
      <w:r>
        <w:t>ПОЛУЧИТЬ СОЦИАЛЬНУЮ ВЫПЛАТУ В ПЛАНИРУЕМОМ ГОДУ, И СПИСКА</w:t>
      </w:r>
    </w:p>
    <w:p w:rsidR="005A7618" w:rsidRDefault="005A7618">
      <w:pPr>
        <w:pStyle w:val="ConsPlusTitle"/>
        <w:jc w:val="center"/>
      </w:pPr>
      <w:r>
        <w:t>МОЛОДЫХ СЕМЕЙ - ПРЕТЕНДЕНТОВ НА ПОЛУЧЕНИЕ СОЦИАЛЬНЫХ ВЫПЛАТ</w:t>
      </w:r>
    </w:p>
    <w:p w:rsidR="005A7618" w:rsidRDefault="005A7618">
      <w:pPr>
        <w:pStyle w:val="ConsPlusTitle"/>
        <w:jc w:val="center"/>
      </w:pPr>
      <w:r>
        <w:t>В СООТВЕТСТВУЮЩЕМ ГОДУ</w:t>
      </w:r>
    </w:p>
    <w:p w:rsidR="005A7618" w:rsidRDefault="005A76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76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7618" w:rsidRDefault="005A76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7618" w:rsidRDefault="005A76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7618" w:rsidRDefault="005A7618">
            <w:pPr>
              <w:pStyle w:val="ConsPlusNormal"/>
              <w:jc w:val="center"/>
            </w:pPr>
            <w:r>
              <w:rPr>
                <w:color w:val="392C69"/>
              </w:rPr>
              <w:t>Список изменяющих документов</w:t>
            </w:r>
          </w:p>
          <w:p w:rsidR="005A7618" w:rsidRDefault="005A7618">
            <w:pPr>
              <w:pStyle w:val="ConsPlusNormal"/>
              <w:jc w:val="center"/>
            </w:pPr>
            <w:r>
              <w:rPr>
                <w:color w:val="392C69"/>
              </w:rPr>
              <w:t>(в ред. Приказов Министерства ТЭК и ЖКХ Краснодарского края</w:t>
            </w:r>
          </w:p>
          <w:p w:rsidR="005A7618" w:rsidRDefault="005A7618">
            <w:pPr>
              <w:pStyle w:val="ConsPlusNormal"/>
              <w:jc w:val="center"/>
            </w:pPr>
            <w:r>
              <w:rPr>
                <w:color w:val="392C69"/>
              </w:rPr>
              <w:t xml:space="preserve">от 30.08.2019 </w:t>
            </w:r>
            <w:hyperlink r:id="rId45">
              <w:r>
                <w:rPr>
                  <w:color w:val="0000FF"/>
                </w:rPr>
                <w:t>N 426</w:t>
              </w:r>
            </w:hyperlink>
            <w:r>
              <w:rPr>
                <w:color w:val="392C69"/>
              </w:rPr>
              <w:t xml:space="preserve">, от 16.04.2021 </w:t>
            </w:r>
            <w:hyperlink r:id="rId46">
              <w:r>
                <w:rPr>
                  <w:color w:val="0000FF"/>
                </w:rPr>
                <w:t>N 155</w:t>
              </w:r>
            </w:hyperlink>
            <w:r>
              <w:rPr>
                <w:color w:val="392C69"/>
              </w:rPr>
              <w:t xml:space="preserve">, от 07.07.2022 </w:t>
            </w:r>
            <w:hyperlink r:id="rId47">
              <w:r>
                <w:rPr>
                  <w:color w:val="0000FF"/>
                </w:rPr>
                <w:t>N 288</w:t>
              </w:r>
            </w:hyperlink>
            <w:r>
              <w:rPr>
                <w:color w:val="392C69"/>
              </w:rPr>
              <w:t>,</w:t>
            </w:r>
          </w:p>
          <w:p w:rsidR="005A7618" w:rsidRDefault="005A7618">
            <w:pPr>
              <w:pStyle w:val="ConsPlusNormal"/>
              <w:jc w:val="center"/>
            </w:pPr>
            <w:r>
              <w:rPr>
                <w:color w:val="392C69"/>
              </w:rPr>
              <w:t xml:space="preserve">от 02.02.2023 </w:t>
            </w:r>
            <w:hyperlink r:id="rId48">
              <w:r>
                <w:rPr>
                  <w:color w:val="0000FF"/>
                </w:rPr>
                <w:t>N 59</w:t>
              </w:r>
            </w:hyperlink>
            <w:r>
              <w:rPr>
                <w:color w:val="392C69"/>
              </w:rPr>
              <w:t xml:space="preserve">, от 21.03.2023 </w:t>
            </w:r>
            <w:hyperlink r:id="rId49">
              <w:r>
                <w:rPr>
                  <w:color w:val="0000FF"/>
                </w:rPr>
                <w:t>N 140</w:t>
              </w:r>
            </w:hyperlink>
            <w:r>
              <w:rPr>
                <w:color w:val="392C69"/>
              </w:rPr>
              <w:t xml:space="preserve">, от 20.06.2025 </w:t>
            </w:r>
            <w:hyperlink r:id="rId50">
              <w:r>
                <w:rPr>
                  <w:color w:val="0000FF"/>
                </w:rPr>
                <w:t>N 352</w:t>
              </w:r>
            </w:hyperlink>
            <w:r>
              <w:rPr>
                <w:color w:val="392C69"/>
              </w:rPr>
              <w:t>,</w:t>
            </w:r>
          </w:p>
          <w:p w:rsidR="005A7618" w:rsidRDefault="005A7618">
            <w:pPr>
              <w:pStyle w:val="ConsPlusNormal"/>
              <w:jc w:val="center"/>
            </w:pPr>
            <w:r>
              <w:rPr>
                <w:color w:val="392C69"/>
              </w:rPr>
              <w:t xml:space="preserve">от 02.10.2025 </w:t>
            </w:r>
            <w:hyperlink r:id="rId51">
              <w:r>
                <w:rPr>
                  <w:color w:val="0000FF"/>
                </w:rPr>
                <w:t>N 675</w:t>
              </w:r>
            </w:hyperlink>
            <w:r>
              <w:rPr>
                <w:color w:val="392C69"/>
              </w:rPr>
              <w:t xml:space="preserve">, от 13.04.2026 </w:t>
            </w:r>
            <w:hyperlink r:id="rId52">
              <w:r>
                <w:rPr>
                  <w:color w:val="0000FF"/>
                </w:rPr>
                <w:t>N 272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7618" w:rsidRDefault="005A7618">
            <w:pPr>
              <w:pStyle w:val="ConsPlusNormal"/>
            </w:pPr>
          </w:p>
        </w:tc>
      </w:tr>
    </w:tbl>
    <w:p w:rsidR="005A7618" w:rsidRDefault="005A7618">
      <w:pPr>
        <w:pStyle w:val="ConsPlusNormal"/>
        <w:jc w:val="both"/>
      </w:pPr>
    </w:p>
    <w:p w:rsidR="005A7618" w:rsidRDefault="005A7618">
      <w:pPr>
        <w:pStyle w:val="ConsPlusNormal"/>
        <w:ind w:firstLine="540"/>
        <w:jc w:val="both"/>
      </w:pPr>
      <w:r>
        <w:t>Настоящий Порядок определяет:</w:t>
      </w:r>
    </w:p>
    <w:p w:rsidR="005A7618" w:rsidRDefault="005A7618">
      <w:pPr>
        <w:pStyle w:val="ConsPlusNormal"/>
        <w:spacing w:before="220"/>
        <w:ind w:firstLine="540"/>
        <w:jc w:val="both"/>
      </w:pPr>
      <w:r>
        <w:t>механизм формирования органами местного самоуправления муниципальных образований Краснодарского края (далее - исполнители) списков 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Мероприятие), изъявивших желание получить социальную выплату в планируемом году (далее - муниципальный список участников) и порядок формирования сводного списка молодых семей - участников Мероприятия, изъявивших желание получить социальную выплату в планируемом году (далее - сводный список участников);</w:t>
      </w:r>
    </w:p>
    <w:p w:rsidR="005A7618" w:rsidRDefault="005A7618">
      <w:pPr>
        <w:pStyle w:val="ConsPlusNormal"/>
        <w:jc w:val="both"/>
      </w:pPr>
      <w:r>
        <w:t xml:space="preserve">(в ред. Приказов Министерства ТЭК и ЖКХ Краснодарского края от 30.08.2019 </w:t>
      </w:r>
      <w:hyperlink r:id="rId53">
        <w:r>
          <w:rPr>
            <w:color w:val="0000FF"/>
          </w:rPr>
          <w:t>N 426</w:t>
        </w:r>
      </w:hyperlink>
      <w:r>
        <w:t xml:space="preserve">, от 16.04.2021 </w:t>
      </w:r>
      <w:hyperlink r:id="rId54">
        <w:r>
          <w:rPr>
            <w:color w:val="0000FF"/>
          </w:rPr>
          <w:t>N 155</w:t>
        </w:r>
      </w:hyperlink>
      <w:r>
        <w:t xml:space="preserve">, от 21.03.2023 </w:t>
      </w:r>
      <w:hyperlink r:id="rId55">
        <w:r>
          <w:rPr>
            <w:color w:val="0000FF"/>
          </w:rPr>
          <w:t>N 140</w:t>
        </w:r>
      </w:hyperlink>
      <w:r>
        <w:t>)</w:t>
      </w:r>
    </w:p>
    <w:p w:rsidR="005A7618" w:rsidRDefault="005A7618">
      <w:pPr>
        <w:pStyle w:val="ConsPlusNormal"/>
        <w:spacing w:before="220"/>
        <w:ind w:firstLine="540"/>
        <w:jc w:val="both"/>
      </w:pPr>
      <w:r>
        <w:t>порядок внесения изменений в муниципальные списки участников и сводный список участников;</w:t>
      </w:r>
    </w:p>
    <w:p w:rsidR="005A7618" w:rsidRDefault="005A7618">
      <w:pPr>
        <w:pStyle w:val="ConsPlusNormal"/>
        <w:spacing w:before="220"/>
        <w:ind w:firstLine="540"/>
        <w:jc w:val="both"/>
      </w:pPr>
      <w:r>
        <w:t xml:space="preserve">порядок формирования списка молодых семей - претендентов на получение социальных выплат в соответствующем году по Краснодарскому краю (далее - список претендентов) и порядок внесения изменений в список претендентов в соответствии с </w:t>
      </w:r>
      <w:hyperlink r:id="rId56">
        <w:r>
          <w:rPr>
            <w:color w:val="0000FF"/>
          </w:rPr>
          <w:t>Правилами</w:t>
        </w:r>
      </w:hyperlink>
      <w:r>
        <w:t xml:space="preserve"> предоставления молодым </w:t>
      </w:r>
      <w:r>
        <w:lastRenderedPageBreak/>
        <w:t>семьям социальных выплат на приобретение (строительство) жилья и их использования (приложение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года N 1050 в редакции от 30 декабря 2017 года) (далее - Правила).</w:t>
      </w:r>
    </w:p>
    <w:p w:rsidR="005A7618" w:rsidRDefault="005A7618">
      <w:pPr>
        <w:pStyle w:val="ConsPlusNormal"/>
        <w:jc w:val="both"/>
      </w:pPr>
    </w:p>
    <w:p w:rsidR="005A7618" w:rsidRDefault="005A7618">
      <w:pPr>
        <w:pStyle w:val="ConsPlusTitle"/>
        <w:jc w:val="center"/>
        <w:outlineLvl w:val="1"/>
      </w:pPr>
      <w:r>
        <w:t>1. Порядок формирования</w:t>
      </w:r>
    </w:p>
    <w:p w:rsidR="005A7618" w:rsidRDefault="005A7618">
      <w:pPr>
        <w:pStyle w:val="ConsPlusTitle"/>
        <w:jc w:val="center"/>
      </w:pPr>
      <w:r>
        <w:t>муниципального списка участников и сводного</w:t>
      </w:r>
    </w:p>
    <w:p w:rsidR="005A7618" w:rsidRDefault="005A7618">
      <w:pPr>
        <w:pStyle w:val="ConsPlusTitle"/>
        <w:jc w:val="center"/>
      </w:pPr>
      <w:r>
        <w:t>списка участников</w:t>
      </w:r>
    </w:p>
    <w:p w:rsidR="005A7618" w:rsidRDefault="005A7618">
      <w:pPr>
        <w:pStyle w:val="ConsPlusNormal"/>
        <w:jc w:val="both"/>
      </w:pPr>
    </w:p>
    <w:p w:rsidR="005A7618" w:rsidRDefault="005A7618">
      <w:pPr>
        <w:pStyle w:val="ConsPlusNormal"/>
        <w:ind w:firstLine="540"/>
        <w:jc w:val="both"/>
      </w:pPr>
      <w:r>
        <w:t>1.1. В муниципальный список участников включается молодая семья, в отношении которой было принято решение органа местного самоуправления муниципального образования о признании молодой семьи участницей Мероприятия в соответствии с требованиями Правил.</w:t>
      </w:r>
    </w:p>
    <w:p w:rsidR="005A7618" w:rsidRDefault="005A7618">
      <w:pPr>
        <w:pStyle w:val="ConsPlusNormal"/>
        <w:jc w:val="both"/>
      </w:pPr>
      <w:r>
        <w:t xml:space="preserve">(в ред. </w:t>
      </w:r>
      <w:hyperlink r:id="rId57">
        <w:r>
          <w:rPr>
            <w:color w:val="0000FF"/>
          </w:rPr>
          <w:t>Приказа</w:t>
        </w:r>
      </w:hyperlink>
      <w:r>
        <w:t xml:space="preserve"> Министерства ТЭК и ЖКХ Краснодарского края от 16.04.2021 N 155)</w:t>
      </w:r>
    </w:p>
    <w:p w:rsidR="005A7618" w:rsidRDefault="005A7618">
      <w:pPr>
        <w:pStyle w:val="ConsPlusNormal"/>
        <w:spacing w:before="220"/>
        <w:ind w:firstLine="540"/>
        <w:jc w:val="both"/>
      </w:pPr>
      <w:r>
        <w:t xml:space="preserve">Признание молодой семьи нуждающейся в жилом помещении для цели участия в Мероприятии осуществляет орган местного самоуправления муниципального образования по месту постоянного жительства молодой семьи согласно требованиям </w:t>
      </w:r>
      <w:hyperlink r:id="rId58">
        <w:r>
          <w:rPr>
            <w:color w:val="0000FF"/>
          </w:rPr>
          <w:t>пункта 7</w:t>
        </w:r>
      </w:hyperlink>
      <w:r>
        <w:t xml:space="preserve"> Правил и в соответствии с административным регламентом (порядком) о признании молодой семьи нуждающейся в жилом помещении для цели участия в Мероприятии, утвержденным нормативным правовым актом муниципального образования.</w:t>
      </w:r>
    </w:p>
    <w:p w:rsidR="005A7618" w:rsidRDefault="005A7618">
      <w:pPr>
        <w:pStyle w:val="ConsPlusNormal"/>
        <w:jc w:val="both"/>
      </w:pPr>
      <w:r>
        <w:t xml:space="preserve">(в ред. </w:t>
      </w:r>
      <w:hyperlink r:id="rId59">
        <w:r>
          <w:rPr>
            <w:color w:val="0000FF"/>
          </w:rPr>
          <w:t>Приказа</w:t>
        </w:r>
      </w:hyperlink>
      <w:r>
        <w:t xml:space="preserve"> Министерства ТЭК и ЖКХ Краснодарского края от 16.04.2021 N 155)</w:t>
      </w:r>
    </w:p>
    <w:p w:rsidR="005A7618" w:rsidRDefault="005A7618">
      <w:pPr>
        <w:pStyle w:val="ConsPlusNormal"/>
        <w:spacing w:before="220"/>
        <w:ind w:firstLine="540"/>
        <w:jc w:val="both"/>
      </w:pPr>
      <w:r>
        <w:t xml:space="preserve">Документом, подтверждающим признание молодой семьи нуждающейся в жилом помещении, является </w:t>
      </w:r>
      <w:hyperlink w:anchor="P415">
        <w:r>
          <w:rPr>
            <w:color w:val="0000FF"/>
          </w:rPr>
          <w:t>уведомление</w:t>
        </w:r>
      </w:hyperlink>
      <w:r>
        <w:t xml:space="preserve"> о признании молодой семьи нуждающейся в жилом помещении для цели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уведомление), оформляемое по форме в соответствии с приложением 2 к настоящему Порядку, или уведомление о принятии на учет в качестве нуждающегося в жилом помещении по </w:t>
      </w:r>
      <w:hyperlink r:id="rId60">
        <w:r>
          <w:rPr>
            <w:color w:val="0000FF"/>
          </w:rPr>
          <w:t>форме</w:t>
        </w:r>
      </w:hyperlink>
      <w:r>
        <w:t>, утвержденной приказом департамента жилищно-коммунального хозяйства Краснодарского края от 18 ноября 2015 г. N 203 "Об организации учета в качестве нуждающихся в жилых помещениях малоимущих граждан и граждан отдельных категорий" (для молодых семей, поставленных на учет в качестве нуждающихся в улучшении жилищных условий до 1 марта 2005 г.).</w:t>
      </w:r>
    </w:p>
    <w:p w:rsidR="005A7618" w:rsidRDefault="005A7618">
      <w:pPr>
        <w:pStyle w:val="ConsPlusNormal"/>
        <w:jc w:val="both"/>
      </w:pPr>
      <w:r>
        <w:t xml:space="preserve">(в ред. Приказов Министерства ТЭК и ЖКХ Краснодарского края от 16.04.2021 </w:t>
      </w:r>
      <w:hyperlink r:id="rId61">
        <w:r>
          <w:rPr>
            <w:color w:val="0000FF"/>
          </w:rPr>
          <w:t>N 155</w:t>
        </w:r>
      </w:hyperlink>
      <w:r>
        <w:t xml:space="preserve">, от 21.03.2023 </w:t>
      </w:r>
      <w:hyperlink r:id="rId62">
        <w:r>
          <w:rPr>
            <w:color w:val="0000FF"/>
          </w:rPr>
          <w:t>N 140</w:t>
        </w:r>
      </w:hyperlink>
      <w:r>
        <w:t>)</w:t>
      </w:r>
    </w:p>
    <w:p w:rsidR="005A7618" w:rsidRDefault="005A7618">
      <w:pPr>
        <w:pStyle w:val="ConsPlusNormal"/>
        <w:spacing w:before="220"/>
        <w:ind w:firstLine="540"/>
        <w:jc w:val="both"/>
      </w:pPr>
      <w:r>
        <w:t xml:space="preserve">Абзац исключен. - </w:t>
      </w:r>
      <w:hyperlink r:id="rId63">
        <w:r>
          <w:rPr>
            <w:color w:val="0000FF"/>
          </w:rPr>
          <w:t>Приказ</w:t>
        </w:r>
      </w:hyperlink>
      <w:r>
        <w:t xml:space="preserve"> Министерства ТЭК и ЖКХ Краснодарского края от 16.04.2021 N 155.</w:t>
      </w:r>
    </w:p>
    <w:p w:rsidR="005A7618" w:rsidRDefault="005A7618">
      <w:pPr>
        <w:pStyle w:val="ConsPlusNormal"/>
        <w:spacing w:before="220"/>
        <w:ind w:firstLine="540"/>
        <w:jc w:val="both"/>
      </w:pPr>
      <w:r>
        <w:t xml:space="preserve">Для участия молодой семьи в Мероприятии в целях использования социальной выплаты в соответствии с </w:t>
      </w:r>
      <w:hyperlink r:id="rId64">
        <w:r>
          <w:rPr>
            <w:color w:val="0000FF"/>
          </w:rPr>
          <w:t>подпунктами "а"</w:t>
        </w:r>
      </w:hyperlink>
      <w:r>
        <w:t xml:space="preserve"> - </w:t>
      </w:r>
      <w:hyperlink r:id="rId65">
        <w:r>
          <w:rPr>
            <w:color w:val="0000FF"/>
          </w:rPr>
          <w:t>"д"</w:t>
        </w:r>
      </w:hyperlink>
      <w:r>
        <w:t xml:space="preserve">, </w:t>
      </w:r>
      <w:hyperlink r:id="rId66">
        <w:r>
          <w:rPr>
            <w:color w:val="0000FF"/>
          </w:rPr>
          <w:t>"ж"</w:t>
        </w:r>
      </w:hyperlink>
      <w:r>
        <w:t xml:space="preserve"> - </w:t>
      </w:r>
      <w:hyperlink r:id="rId67">
        <w:r>
          <w:rPr>
            <w:color w:val="0000FF"/>
          </w:rPr>
          <w:t>"з" пункта 2</w:t>
        </w:r>
      </w:hyperlink>
      <w:r>
        <w:t xml:space="preserve"> Правил молодая семья предоставляет уведомление, согласно которому дата признания молодой семьи нуждающейся в жилом помещении не превышает двух месяцев на дату подачи молодой семьей заявления.</w:t>
      </w:r>
    </w:p>
    <w:p w:rsidR="005A7618" w:rsidRDefault="005A7618">
      <w:pPr>
        <w:pStyle w:val="ConsPlusNormal"/>
        <w:jc w:val="both"/>
      </w:pPr>
      <w:r>
        <w:t xml:space="preserve">(в ред. Приказов Министерства ТЭК и ЖКХ Краснодарского края от 30.08.2019 </w:t>
      </w:r>
      <w:hyperlink r:id="rId68">
        <w:r>
          <w:rPr>
            <w:color w:val="0000FF"/>
          </w:rPr>
          <w:t>N 426</w:t>
        </w:r>
      </w:hyperlink>
      <w:r>
        <w:t xml:space="preserve">, от 16.04.2021 </w:t>
      </w:r>
      <w:hyperlink r:id="rId69">
        <w:r>
          <w:rPr>
            <w:color w:val="0000FF"/>
          </w:rPr>
          <w:t>N 155</w:t>
        </w:r>
      </w:hyperlink>
      <w:r>
        <w:t xml:space="preserve">, от 13.04.2026 </w:t>
      </w:r>
      <w:hyperlink r:id="rId70">
        <w:r>
          <w:rPr>
            <w:color w:val="0000FF"/>
          </w:rPr>
          <w:t>N 272</w:t>
        </w:r>
      </w:hyperlink>
      <w:r>
        <w:t>)</w:t>
      </w:r>
    </w:p>
    <w:p w:rsidR="005A7618" w:rsidRDefault="005A7618">
      <w:pPr>
        <w:pStyle w:val="ConsPlusNormal"/>
        <w:spacing w:before="220"/>
        <w:ind w:firstLine="540"/>
        <w:jc w:val="both"/>
      </w:pPr>
      <w:r>
        <w:t xml:space="preserve">В случае использования социальной выплаты в соответствии с </w:t>
      </w:r>
      <w:hyperlink r:id="rId71">
        <w:r>
          <w:rPr>
            <w:color w:val="0000FF"/>
          </w:rPr>
          <w:t>подпунктами "е"</w:t>
        </w:r>
      </w:hyperlink>
      <w:r>
        <w:t xml:space="preserve">, </w:t>
      </w:r>
      <w:hyperlink r:id="rId72">
        <w:r>
          <w:rPr>
            <w:color w:val="0000FF"/>
          </w:rPr>
          <w:t>"и" пункта 2</w:t>
        </w:r>
      </w:hyperlink>
      <w:r>
        <w:t xml:space="preserve"> Правил молодая семья предоставляет уведомление, подтверждающее, что дата признания молодой семьи нуждающейся в жилом помещении не превышает двух месяцев на дату заключения кредитного договора (договора займа), предметом которого является предоставление молодой семье жилищного, в том числе ипотечного кредита (жилищного займа) на приобретение жилого помещения по договору купли-продажи либо на строительство жилого дома или жилищного </w:t>
      </w:r>
      <w:r>
        <w:lastRenderedPageBreak/>
        <w:t>кредита на уплату цены договора участия в долевом строительстве либо на уплату цены договора уступки прав требований по договору участия в долевом строительстве (далее - кредитный договор (договор займа).</w:t>
      </w:r>
    </w:p>
    <w:p w:rsidR="005A7618" w:rsidRDefault="005A7618">
      <w:pPr>
        <w:pStyle w:val="ConsPlusNormal"/>
        <w:jc w:val="both"/>
      </w:pPr>
      <w:r>
        <w:t xml:space="preserve">(в ред. Приказов Министерства ТЭК и ЖКХ Краснодарского края от 16.04.2021 </w:t>
      </w:r>
      <w:hyperlink r:id="rId73">
        <w:r>
          <w:rPr>
            <w:color w:val="0000FF"/>
          </w:rPr>
          <w:t>N 155</w:t>
        </w:r>
      </w:hyperlink>
      <w:r>
        <w:t xml:space="preserve">, от 20.06.2025 </w:t>
      </w:r>
      <w:hyperlink r:id="rId74">
        <w:r>
          <w:rPr>
            <w:color w:val="0000FF"/>
          </w:rPr>
          <w:t>N 352</w:t>
        </w:r>
      </w:hyperlink>
      <w:r>
        <w:t>)</w:t>
      </w:r>
    </w:p>
    <w:p w:rsidR="005A7618" w:rsidRDefault="005A7618">
      <w:pPr>
        <w:pStyle w:val="ConsPlusNormal"/>
        <w:spacing w:before="220"/>
        <w:ind w:firstLine="540"/>
        <w:jc w:val="both"/>
      </w:pPr>
      <w:r>
        <w:t xml:space="preserve">В случае если дата признания молодой семьи нуждающейся в жилом помещении превышает два месяца на дату заключения кредитного договора (договора займа), молодая семья подтверждает свою нуждаемость в жилом помещении в соответствии с </w:t>
      </w:r>
      <w:hyperlink r:id="rId75">
        <w:r>
          <w:rPr>
            <w:color w:val="0000FF"/>
          </w:rPr>
          <w:t>пунктом 7</w:t>
        </w:r>
      </w:hyperlink>
      <w:r>
        <w:t xml:space="preserve"> Правил на дату заключения кредитного договора (договора займа).</w:t>
      </w:r>
    </w:p>
    <w:p w:rsidR="005A7618" w:rsidRDefault="005A7618">
      <w:pPr>
        <w:pStyle w:val="ConsPlusNormal"/>
        <w:jc w:val="both"/>
      </w:pPr>
      <w:r>
        <w:t xml:space="preserve">(в ред. </w:t>
      </w:r>
      <w:hyperlink r:id="rId76">
        <w:r>
          <w:rPr>
            <w:color w:val="0000FF"/>
          </w:rPr>
          <w:t>Приказа</w:t>
        </w:r>
      </w:hyperlink>
      <w:r>
        <w:t xml:space="preserve"> Министерства ТЭК и ЖКХ Краснодарского края от 20.06.2025 N 352)</w:t>
      </w:r>
    </w:p>
    <w:p w:rsidR="005A7618" w:rsidRDefault="005A7618">
      <w:pPr>
        <w:pStyle w:val="ConsPlusNormal"/>
        <w:spacing w:before="220"/>
        <w:ind w:firstLine="540"/>
        <w:jc w:val="both"/>
      </w:pPr>
      <w:r>
        <w:t xml:space="preserve">Документом, подтверждающим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 предоставляемой в рамках Мероприятия, является </w:t>
      </w:r>
      <w:hyperlink w:anchor="P718">
        <w:r>
          <w:rPr>
            <w:color w:val="0000FF"/>
          </w:rPr>
          <w:t>решение</w:t>
        </w:r>
      </w:hyperlink>
      <w:r>
        <w:t xml:space="preserve"> органа местного самоуправления, оформленное в соответствии с </w:t>
      </w:r>
      <w:hyperlink w:anchor="P415">
        <w:r>
          <w:rPr>
            <w:color w:val="0000FF"/>
          </w:rPr>
          <w:t>приложением N 2</w:t>
        </w:r>
      </w:hyperlink>
      <w:r>
        <w:t xml:space="preserve"> Порядка и условий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Мероприятия, дата выдачи которого не превышает два месяца на дату подачи заявления.</w:t>
      </w:r>
    </w:p>
    <w:p w:rsidR="005A7618" w:rsidRDefault="005A7618">
      <w:pPr>
        <w:pStyle w:val="ConsPlusNormal"/>
        <w:jc w:val="both"/>
      </w:pPr>
      <w:r>
        <w:t xml:space="preserve">(в ред. Приказов Министерства ТЭК и ЖКХ Краснодарского края от 30.08.2019 </w:t>
      </w:r>
      <w:hyperlink r:id="rId77">
        <w:r>
          <w:rPr>
            <w:color w:val="0000FF"/>
          </w:rPr>
          <w:t>N 426</w:t>
        </w:r>
      </w:hyperlink>
      <w:r>
        <w:t xml:space="preserve">, от 20.06.2025 </w:t>
      </w:r>
      <w:hyperlink r:id="rId78">
        <w:r>
          <w:rPr>
            <w:color w:val="0000FF"/>
          </w:rPr>
          <w:t>N 352</w:t>
        </w:r>
      </w:hyperlink>
      <w:r>
        <w:t>)</w:t>
      </w:r>
    </w:p>
    <w:p w:rsidR="005A7618" w:rsidRDefault="005A7618">
      <w:pPr>
        <w:pStyle w:val="ConsPlusNormal"/>
        <w:spacing w:before="220"/>
        <w:ind w:firstLine="540"/>
        <w:jc w:val="both"/>
      </w:pPr>
      <w:r>
        <w:t>В муниципальный список не включаются молодые семьи, которые:</w:t>
      </w:r>
    </w:p>
    <w:p w:rsidR="005A7618" w:rsidRDefault="005A7618">
      <w:pPr>
        <w:pStyle w:val="ConsPlusNormal"/>
        <w:spacing w:before="220"/>
        <w:ind w:firstLine="540"/>
        <w:jc w:val="both"/>
      </w:pPr>
      <w:r>
        <w:t>утратили статус молодой семьи по причине расторжения брака, смерти супруга (супруги) либо одного члена семьи в неполной семье;</w:t>
      </w:r>
    </w:p>
    <w:p w:rsidR="005A7618" w:rsidRDefault="005A7618">
      <w:pPr>
        <w:pStyle w:val="ConsPlusNormal"/>
        <w:spacing w:before="220"/>
        <w:ind w:firstLine="540"/>
        <w:jc w:val="both"/>
      </w:pPr>
      <w:r>
        <w:t>утратили статус нуждающейся в жилом помещении;</w:t>
      </w:r>
    </w:p>
    <w:p w:rsidR="005A7618" w:rsidRDefault="005A7618">
      <w:pPr>
        <w:pStyle w:val="ConsPlusNormal"/>
        <w:spacing w:before="220"/>
        <w:ind w:firstLine="540"/>
        <w:jc w:val="both"/>
      </w:pPr>
      <w:r>
        <w:t>изменили место постоянного жительства вне Краснодарского края;</w:t>
      </w:r>
    </w:p>
    <w:p w:rsidR="005A7618" w:rsidRDefault="005A7618">
      <w:pPr>
        <w:pStyle w:val="ConsPlusNormal"/>
        <w:spacing w:before="220"/>
        <w:ind w:firstLine="540"/>
        <w:jc w:val="both"/>
      </w:pPr>
      <w:bookmarkStart w:id="3" w:name="P134"/>
      <w:bookmarkEnd w:id="3"/>
      <w:r>
        <w:t xml:space="preserve">ранее реализовали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Краснодарского края (далее - краевой бюджет), за исключением средств (части средств) материнского (семейного) капитала, компенсационной выплаты взамен земельного участка, предоставляемого гражданину, имеющему трех и более детей, в собственность бесплатно,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79">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5A7618" w:rsidRDefault="005A7618">
      <w:pPr>
        <w:pStyle w:val="ConsPlusNormal"/>
        <w:jc w:val="both"/>
      </w:pPr>
      <w:r>
        <w:t xml:space="preserve">(в ред. Приказов Министерства ТЭК и ЖКХ Краснодарского края от 16.04.2021 </w:t>
      </w:r>
      <w:hyperlink r:id="rId80">
        <w:r>
          <w:rPr>
            <w:color w:val="0000FF"/>
          </w:rPr>
          <w:t>N 155</w:t>
        </w:r>
      </w:hyperlink>
      <w:r>
        <w:t xml:space="preserve">, от 02.02.2023 </w:t>
      </w:r>
      <w:hyperlink r:id="rId81">
        <w:r>
          <w:rPr>
            <w:color w:val="0000FF"/>
          </w:rPr>
          <w:t>N 59</w:t>
        </w:r>
      </w:hyperlink>
      <w:r>
        <w:t xml:space="preserve">, от 02.10.2025 </w:t>
      </w:r>
      <w:hyperlink r:id="rId82">
        <w:r>
          <w:rPr>
            <w:color w:val="0000FF"/>
          </w:rPr>
          <w:t>N 675</w:t>
        </w:r>
      </w:hyperlink>
      <w:r>
        <w:t>)</w:t>
      </w:r>
    </w:p>
    <w:p w:rsidR="005A7618" w:rsidRDefault="005A7618">
      <w:pPr>
        <w:pStyle w:val="ConsPlusNormal"/>
        <w:spacing w:before="220"/>
        <w:ind w:firstLine="540"/>
        <w:jc w:val="both"/>
      </w:pPr>
      <w:r>
        <w:t>1.2. Заявление о включении в состав участников Мероприятия (далее - заявление), представленное исполнителю, в день поступления заявления регистрируется в книге регистрации заявлений, где указываются порядковый номер, дата и время подачи заявления.</w:t>
      </w:r>
    </w:p>
    <w:p w:rsidR="005A7618" w:rsidRDefault="005A7618">
      <w:pPr>
        <w:pStyle w:val="ConsPlusNormal"/>
        <w:jc w:val="both"/>
      </w:pPr>
      <w:r>
        <w:t xml:space="preserve">(в ред. </w:t>
      </w:r>
      <w:hyperlink r:id="rId83">
        <w:r>
          <w:rPr>
            <w:color w:val="0000FF"/>
          </w:rPr>
          <w:t>Приказа</w:t>
        </w:r>
      </w:hyperlink>
      <w:r>
        <w:t xml:space="preserve"> Министерства ТЭК и ЖКХ Краснодарского края от 16.04.2021 N 155)</w:t>
      </w:r>
    </w:p>
    <w:p w:rsidR="005A7618" w:rsidRDefault="005A7618">
      <w:pPr>
        <w:pStyle w:val="ConsPlusNormal"/>
        <w:spacing w:before="220"/>
        <w:ind w:firstLine="540"/>
        <w:jc w:val="both"/>
      </w:pPr>
      <w:r>
        <w:t>Книга регистрации заявлений должна быть пронумерована, прошнурована и скреплена печатью исполнителя. Все исправления, вносимые в данную книгу, заверяются подписью должностного лица, на которого возложена ответственность за осуществление регистрации заявлений молодых семей.</w:t>
      </w:r>
    </w:p>
    <w:p w:rsidR="005A7618" w:rsidRDefault="005A7618">
      <w:pPr>
        <w:pStyle w:val="ConsPlusNormal"/>
        <w:spacing w:before="220"/>
        <w:ind w:firstLine="540"/>
        <w:jc w:val="both"/>
      </w:pPr>
      <w:r>
        <w:t xml:space="preserve">1.3. Исполнитель до 1 июня года, предшествующего планируемому, формирует </w:t>
      </w:r>
      <w:r>
        <w:lastRenderedPageBreak/>
        <w:t xml:space="preserve">муниципальный </w:t>
      </w:r>
      <w:hyperlink w:anchor="P287">
        <w:r>
          <w:rPr>
            <w:color w:val="0000FF"/>
          </w:rPr>
          <w:t>список</w:t>
        </w:r>
      </w:hyperlink>
      <w:r>
        <w:t xml:space="preserve"> участников, изъявивших желание получить социальную выплату в планируемом году по форме приложения N 1 к настоящему Порядку и утверждает его правовым актом главы муниципального образования или уполномоченного органа местного самоуправления, на который возложены обязанности по реализации Мероприятия.</w:t>
      </w:r>
    </w:p>
    <w:p w:rsidR="005A7618" w:rsidRDefault="005A7618">
      <w:pPr>
        <w:pStyle w:val="ConsPlusNormal"/>
        <w:jc w:val="both"/>
      </w:pPr>
      <w:r>
        <w:t xml:space="preserve">(в ред. Приказов Министерства ТЭК и ЖКХ Краснодарского края от 30.08.2019 </w:t>
      </w:r>
      <w:hyperlink r:id="rId84">
        <w:r>
          <w:rPr>
            <w:color w:val="0000FF"/>
          </w:rPr>
          <w:t>N 426</w:t>
        </w:r>
      </w:hyperlink>
      <w:r>
        <w:t xml:space="preserve">, от 20.06.2025 </w:t>
      </w:r>
      <w:hyperlink r:id="rId85">
        <w:r>
          <w:rPr>
            <w:color w:val="0000FF"/>
          </w:rPr>
          <w:t>N 352</w:t>
        </w:r>
      </w:hyperlink>
      <w:r>
        <w:t>)</w:t>
      </w:r>
    </w:p>
    <w:p w:rsidR="005A7618" w:rsidRDefault="005A7618">
      <w:pPr>
        <w:pStyle w:val="ConsPlusNormal"/>
        <w:spacing w:before="220"/>
        <w:ind w:firstLine="540"/>
        <w:jc w:val="both"/>
      </w:pPr>
      <w:bookmarkStart w:id="4" w:name="P141"/>
      <w:bookmarkEnd w:id="4"/>
      <w:r>
        <w:t>1.4. Очередность в муниципальном списке участников устанавливается по дате и времени регистрации заявления в книге регистрации заявлений, при этом в первую очередь в данный список включаются молодые семьи - участники Мероприятия, поставленные на учет в качестве нуждающихся в улучшении жилищных условий до 1 марта 2005 года, молодые семьи, имеющие трех и более детей и молодые семьи, в которых один или оба супруга либо один родитель в неполной молодой семье принимают (принимали)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начатой 24 февраля 2022 г. (далее - специальная военная операция), а также неполные молодые семьи - участники Мероприятия,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 (далее - молодая семья участника СВО).</w:t>
      </w:r>
    </w:p>
    <w:p w:rsidR="005A7618" w:rsidRDefault="005A7618">
      <w:pPr>
        <w:pStyle w:val="ConsPlusNormal"/>
        <w:jc w:val="both"/>
      </w:pPr>
      <w:r>
        <w:t xml:space="preserve">(в ред. </w:t>
      </w:r>
      <w:hyperlink r:id="rId86">
        <w:r>
          <w:rPr>
            <w:color w:val="0000FF"/>
          </w:rPr>
          <w:t>Приказа</w:t>
        </w:r>
      </w:hyperlink>
      <w:r>
        <w:t xml:space="preserve"> Министерства ТЭК и ЖКХ Краснодарского края от 02.10.2025 N 675)</w:t>
      </w:r>
    </w:p>
    <w:p w:rsidR="005A7618" w:rsidRDefault="005A7618">
      <w:pPr>
        <w:pStyle w:val="ConsPlusNormal"/>
        <w:spacing w:before="220"/>
        <w:ind w:firstLine="540"/>
        <w:jc w:val="both"/>
      </w:pPr>
      <w:bookmarkStart w:id="5" w:name="P143"/>
      <w:bookmarkEnd w:id="5"/>
      <w:r>
        <w:t xml:space="preserve">Для подтверждения первоочередного права на включение в муниципальный список участников молодая семья участника СВО предоставляет документ, подтверждающий факт участия одного или обоих супругов либо одного родителя в неполной молодой семье в специальной военной операции, выданный органом, в котором участник специальной военной операции проходит (проходил) службу или органом, направившим участника специальной военной операции для прохождения службы, в </w:t>
      </w:r>
      <w:proofErr w:type="spellStart"/>
      <w:r>
        <w:t>т.ч</w:t>
      </w:r>
      <w:proofErr w:type="spellEnd"/>
      <w:r>
        <w:t xml:space="preserve">. военным комиссариатом или пунктом отбора на военную службу по контракту, в </w:t>
      </w:r>
      <w:proofErr w:type="spellStart"/>
      <w:r>
        <w:t>т.ч</w:t>
      </w:r>
      <w:proofErr w:type="spellEnd"/>
      <w:r>
        <w:t xml:space="preserve">. федеральным органом исполнительной власти (федеральным государственным органом), направлявшим (привлекавшим) члена молодой семьи для участия в специальной военной операции, либо его территориальным органом (подразделением) или подведомственной организацией, или полученный через единый портал государственных и муниципальных услуг или через многофункциональные центры предоставления государственных или муниципальных услуг в соответствии с </w:t>
      </w:r>
      <w:hyperlink r:id="rId87">
        <w:r>
          <w:rPr>
            <w:color w:val="0000FF"/>
          </w:rPr>
          <w:t>постановлением</w:t>
        </w:r>
      </w:hyperlink>
      <w:r>
        <w:t xml:space="preserve"> Правительства Российской Федерации от 9 октября 2024 г.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приказами соответствующих федеральных органов исполнительной власти (федеральных государственных органов), принятых во исполнение данного постановления Правительства Российской Федерации, и (или) иные документы, подтверждающие участие одного из членов молодой семьи в специальной военной операции.</w:t>
      </w:r>
    </w:p>
    <w:p w:rsidR="005A7618" w:rsidRDefault="005A7618">
      <w:pPr>
        <w:pStyle w:val="ConsPlusNormal"/>
        <w:jc w:val="both"/>
      </w:pPr>
      <w:r>
        <w:t xml:space="preserve">(в ред. </w:t>
      </w:r>
      <w:hyperlink r:id="rId88">
        <w:r>
          <w:rPr>
            <w:color w:val="0000FF"/>
          </w:rPr>
          <w:t>Приказа</w:t>
        </w:r>
      </w:hyperlink>
      <w:r>
        <w:t xml:space="preserve"> Министерства ТЭК и ЖКХ Краснодарского края от 02.10.2025 N 675)</w:t>
      </w:r>
    </w:p>
    <w:p w:rsidR="005A7618" w:rsidRDefault="005A7618">
      <w:pPr>
        <w:pStyle w:val="ConsPlusNormal"/>
        <w:spacing w:before="220"/>
        <w:ind w:firstLine="540"/>
        <w:jc w:val="both"/>
      </w:pPr>
      <w:bookmarkStart w:id="6" w:name="P145"/>
      <w:bookmarkEnd w:id="6"/>
      <w:r>
        <w:t>В случае, если молодая семья является неполной вследствие гибели (смерти) супруга (супруги) в период участия в специальной военной операции, для подтверждения первоочередного права на включение в муниципальный список участников вдова (вдовец) предоставляют копию свидетельства о смерти супруга (супруги), погибшего (умершего) в период участия в специальной военной операции, либо копию справки о гибели (смерти) участника СВО вследствие увечья (ранения, травмы, контузии) или иного повреждения здоровья либо копию медицинского свидетельства о смерти или иной документ, подтверждающий гибель (смерть) участника СВО в период участия в специальной военной операции.</w:t>
      </w:r>
    </w:p>
    <w:p w:rsidR="005A7618" w:rsidRDefault="005A7618">
      <w:pPr>
        <w:pStyle w:val="ConsPlusNormal"/>
        <w:jc w:val="both"/>
      </w:pPr>
      <w:r>
        <w:t xml:space="preserve">(абзац введен </w:t>
      </w:r>
      <w:hyperlink r:id="rId89">
        <w:r>
          <w:rPr>
            <w:color w:val="0000FF"/>
          </w:rPr>
          <w:t>Приказом</w:t>
        </w:r>
      </w:hyperlink>
      <w:r>
        <w:t xml:space="preserve"> Министерства ТЭК и ЖКХ Краснодарского края от 02.10.2025 N 675)</w:t>
      </w:r>
    </w:p>
    <w:p w:rsidR="005A7618" w:rsidRDefault="005A7618">
      <w:pPr>
        <w:pStyle w:val="ConsPlusNormal"/>
        <w:jc w:val="both"/>
      </w:pPr>
      <w:r>
        <w:t xml:space="preserve">(п. 1.4 в ред. </w:t>
      </w:r>
      <w:hyperlink r:id="rId90">
        <w:r>
          <w:rPr>
            <w:color w:val="0000FF"/>
          </w:rPr>
          <w:t>Приказа</w:t>
        </w:r>
      </w:hyperlink>
      <w:r>
        <w:t xml:space="preserve"> Министерства ТЭК и ЖКХ Краснодарского края от 20.06.2025 N 352)</w:t>
      </w:r>
    </w:p>
    <w:p w:rsidR="005A7618" w:rsidRDefault="005A7618">
      <w:pPr>
        <w:pStyle w:val="ConsPlusNormal"/>
        <w:spacing w:before="220"/>
        <w:ind w:firstLine="540"/>
        <w:jc w:val="both"/>
      </w:pPr>
      <w:bookmarkStart w:id="7" w:name="P148"/>
      <w:bookmarkEnd w:id="7"/>
      <w:r>
        <w:t xml:space="preserve">1.4(1). В случае, если молодая семья является неполной вследствие гибели (смерти) супруга </w:t>
      </w:r>
      <w:r>
        <w:lastRenderedPageBreak/>
        <w:t xml:space="preserve">(супруги) в период участия в специальной военной операции, для подтверждения первоочередного права на включение в муниципальный список участников исполнитель дополнительно запрашивает в рамках межведомственного информационного взаимодействия в органах записи актов гражданского состояния (далее - ЗАГС) сведения о фактах государственной регистрации заключения брака супруга (супруги) лица, погибшего (умершего) в период участия в специальной военной операции, и о факте смерти супруга (супруги), принимавшего (принимавшей) участие в специальной военной операции, в случае </w:t>
      </w:r>
      <w:proofErr w:type="spellStart"/>
      <w:r>
        <w:t>непредоставления</w:t>
      </w:r>
      <w:proofErr w:type="spellEnd"/>
      <w:r>
        <w:t xml:space="preserve"> неполной молодой семьей сведений о смерти супруга (супруги) в соответствии с </w:t>
      </w:r>
      <w:hyperlink w:anchor="P145">
        <w:r>
          <w:rPr>
            <w:color w:val="0000FF"/>
          </w:rPr>
          <w:t>абзацем третьим пункта 1.4</w:t>
        </w:r>
      </w:hyperlink>
      <w:r>
        <w:t xml:space="preserve"> настоящего Порядка.</w:t>
      </w:r>
    </w:p>
    <w:p w:rsidR="005A7618" w:rsidRDefault="005A7618">
      <w:pPr>
        <w:pStyle w:val="ConsPlusNormal"/>
        <w:spacing w:before="220"/>
        <w:ind w:firstLine="540"/>
        <w:jc w:val="both"/>
      </w:pPr>
      <w:r>
        <w:t xml:space="preserve">Супруга (супруг) лица, погибшего (умершего) в период участия в специальной военной операции вправе самостоятельно предоставить сведения из </w:t>
      </w:r>
      <w:proofErr w:type="spellStart"/>
      <w:r>
        <w:t>ЗАГСа</w:t>
      </w:r>
      <w:proofErr w:type="spellEnd"/>
      <w:r>
        <w:t xml:space="preserve"> о фактах государственной регистрации заключения брака.</w:t>
      </w:r>
    </w:p>
    <w:p w:rsidR="005A7618" w:rsidRDefault="005A7618">
      <w:pPr>
        <w:pStyle w:val="ConsPlusNormal"/>
        <w:jc w:val="both"/>
      </w:pPr>
      <w:r>
        <w:t xml:space="preserve">(п. 1.4(1) введен </w:t>
      </w:r>
      <w:hyperlink r:id="rId91">
        <w:r>
          <w:rPr>
            <w:color w:val="0000FF"/>
          </w:rPr>
          <w:t>Приказом</w:t>
        </w:r>
      </w:hyperlink>
      <w:r>
        <w:t xml:space="preserve"> Министерства ТЭК и ЖКХ Краснодарского края от 02.10.2025 N 675)</w:t>
      </w:r>
    </w:p>
    <w:p w:rsidR="005A7618" w:rsidRDefault="005A7618">
      <w:pPr>
        <w:pStyle w:val="ConsPlusNormal"/>
        <w:spacing w:before="220"/>
        <w:ind w:firstLine="540"/>
        <w:jc w:val="both"/>
      </w:pPr>
      <w:bookmarkStart w:id="8" w:name="P151"/>
      <w:bookmarkEnd w:id="8"/>
      <w:r>
        <w:t>1.5. Сформированный муниципальный список участников исполнитель до 1 июня года, предшествующего планируемому, представляет в государственное казенное учреждение Краснодарского края "Кубанский центр государственной поддержки населения и развития финансового рынка" (далее - Учреждение).</w:t>
      </w:r>
    </w:p>
    <w:p w:rsidR="005A7618" w:rsidRDefault="005A7618">
      <w:pPr>
        <w:pStyle w:val="ConsPlusNormal"/>
        <w:spacing w:before="220"/>
        <w:ind w:firstLine="540"/>
        <w:jc w:val="both"/>
      </w:pPr>
      <w:r>
        <w:t xml:space="preserve">В случае наличия в муниципальном списке участников молодых семей, предусмотренных </w:t>
      </w:r>
      <w:hyperlink w:anchor="P141">
        <w:r>
          <w:rPr>
            <w:color w:val="0000FF"/>
          </w:rPr>
          <w:t>абзацем первым пункта 1.4</w:t>
        </w:r>
      </w:hyperlink>
      <w:r>
        <w:t xml:space="preserve"> Порядка, исполнитель вместе с муниципальным списком участников направляет в Учреждение надлежащим образом заверенные копии соответствующих документов, указанных в </w:t>
      </w:r>
      <w:hyperlink w:anchor="P141">
        <w:r>
          <w:rPr>
            <w:color w:val="0000FF"/>
          </w:rPr>
          <w:t>пунктах 1.4</w:t>
        </w:r>
      </w:hyperlink>
      <w:r>
        <w:t xml:space="preserve"> - </w:t>
      </w:r>
      <w:hyperlink w:anchor="P148">
        <w:r>
          <w:rPr>
            <w:color w:val="0000FF"/>
          </w:rPr>
          <w:t>1.4(1)</w:t>
        </w:r>
      </w:hyperlink>
      <w:r>
        <w:t xml:space="preserve"> Порядка.</w:t>
      </w:r>
    </w:p>
    <w:p w:rsidR="005A7618" w:rsidRDefault="005A7618">
      <w:pPr>
        <w:pStyle w:val="ConsPlusNormal"/>
        <w:jc w:val="both"/>
      </w:pPr>
      <w:r>
        <w:t xml:space="preserve">(абзац введен </w:t>
      </w:r>
      <w:hyperlink r:id="rId92">
        <w:r>
          <w:rPr>
            <w:color w:val="0000FF"/>
          </w:rPr>
          <w:t>Приказом</w:t>
        </w:r>
      </w:hyperlink>
      <w:r>
        <w:t xml:space="preserve"> Министерства ТЭК и ЖКХ Краснодарского края от 13.04.2026 N 272)</w:t>
      </w:r>
    </w:p>
    <w:p w:rsidR="005A7618" w:rsidRDefault="005A7618">
      <w:pPr>
        <w:pStyle w:val="ConsPlusNormal"/>
        <w:spacing w:before="220"/>
        <w:ind w:firstLine="540"/>
        <w:jc w:val="both"/>
      </w:pPr>
      <w:r>
        <w:t xml:space="preserve">1.6. Учреждение на основании муниципальных списков участников, поступивших от органов местного самоуправления, с учетом средств, которые планируется выделить на </w:t>
      </w:r>
      <w:proofErr w:type="spellStart"/>
      <w:r>
        <w:t>софинансирование</w:t>
      </w:r>
      <w:proofErr w:type="spellEnd"/>
      <w:r>
        <w:t xml:space="preserve"> Мероприятия из краевого бюджета и местных бюджетов, а также с учетом предполагаемого объема средств, который может быть представлен из федерального бюджета на соответствующий год, формирует сводный список участников с учетом их очередности в муниципальных списках участников по форме, утверждаемой Министерством строительства и жилищно-коммунального хозяйства Российской Федерации (далее - Минстрой России), и передает в министерство топливно-энергетического комплекса и жилищно-коммунального хозяйства Краснодарского края (далее - Министерство) для согласования и утверждения Губернатором Краснодарского края).</w:t>
      </w:r>
    </w:p>
    <w:p w:rsidR="005A7618" w:rsidRDefault="005A7618">
      <w:pPr>
        <w:pStyle w:val="ConsPlusNormal"/>
        <w:jc w:val="both"/>
      </w:pPr>
      <w:r>
        <w:t xml:space="preserve">(в ред. Приказов Министерства ТЭК и ЖКХ Краснодарского края от 20.06.2025 </w:t>
      </w:r>
      <w:hyperlink r:id="rId93">
        <w:r>
          <w:rPr>
            <w:color w:val="0000FF"/>
          </w:rPr>
          <w:t>N 352</w:t>
        </w:r>
      </w:hyperlink>
      <w:r>
        <w:t xml:space="preserve">, от 02.10.2025 </w:t>
      </w:r>
      <w:hyperlink r:id="rId94">
        <w:r>
          <w:rPr>
            <w:color w:val="0000FF"/>
          </w:rPr>
          <w:t>N 675</w:t>
        </w:r>
      </w:hyperlink>
      <w:r>
        <w:t>)</w:t>
      </w:r>
    </w:p>
    <w:p w:rsidR="005A7618" w:rsidRDefault="005A7618">
      <w:pPr>
        <w:pStyle w:val="ConsPlusNormal"/>
        <w:spacing w:before="220"/>
        <w:ind w:firstLine="540"/>
        <w:jc w:val="both"/>
      </w:pPr>
      <w:r>
        <w:t xml:space="preserve">В случае отсутствия документов, подтверждающих право молодых семей, указанных в </w:t>
      </w:r>
      <w:hyperlink w:anchor="P141">
        <w:r>
          <w:rPr>
            <w:color w:val="0000FF"/>
          </w:rPr>
          <w:t>абзаце первом пункта 1.4</w:t>
        </w:r>
      </w:hyperlink>
      <w:r>
        <w:t xml:space="preserve"> Порядка, на первоочередное включение их в муниципальный список участников либо предоставление исполнителем документов, несоответствующих требованиям </w:t>
      </w:r>
      <w:hyperlink w:anchor="P141">
        <w:r>
          <w:rPr>
            <w:color w:val="0000FF"/>
          </w:rPr>
          <w:t>пунктов 1.4</w:t>
        </w:r>
      </w:hyperlink>
      <w:r>
        <w:t xml:space="preserve"> - </w:t>
      </w:r>
      <w:hyperlink w:anchor="P148">
        <w:r>
          <w:rPr>
            <w:color w:val="0000FF"/>
          </w:rPr>
          <w:t>1.4(1)</w:t>
        </w:r>
      </w:hyperlink>
      <w:r>
        <w:t xml:space="preserve"> Порядка, Учреждение оставляет за собой право на включение молодой семьи в сводный список участников в очередности, соответствующей дате принятия органом местного самоуправления заявления о включении молодой семьи в состав участников Мероприятия, указанной в муниципальном списке участников.</w:t>
      </w:r>
    </w:p>
    <w:p w:rsidR="005A7618" w:rsidRDefault="005A7618">
      <w:pPr>
        <w:pStyle w:val="ConsPlusNormal"/>
        <w:jc w:val="both"/>
      </w:pPr>
      <w:r>
        <w:t xml:space="preserve">(абзац введен </w:t>
      </w:r>
      <w:hyperlink r:id="rId95">
        <w:r>
          <w:rPr>
            <w:color w:val="0000FF"/>
          </w:rPr>
          <w:t>Приказом</w:t>
        </w:r>
      </w:hyperlink>
      <w:r>
        <w:t xml:space="preserve"> Министерства ТЭК и ЖКХ Краснодарского края от 13.04.2026 N 272)</w:t>
      </w:r>
    </w:p>
    <w:p w:rsidR="005A7618" w:rsidRDefault="005A7618">
      <w:pPr>
        <w:pStyle w:val="ConsPlusNormal"/>
        <w:spacing w:before="220"/>
        <w:ind w:firstLine="540"/>
        <w:jc w:val="both"/>
      </w:pPr>
      <w:r>
        <w:t xml:space="preserve">1.7. Исключен. - </w:t>
      </w:r>
      <w:hyperlink r:id="rId96">
        <w:r>
          <w:rPr>
            <w:color w:val="0000FF"/>
          </w:rPr>
          <w:t>Приказ</w:t>
        </w:r>
      </w:hyperlink>
      <w:r>
        <w:t xml:space="preserve"> Министерства ТЭК и ЖКХ Краснодарского края от 20.06.2025 N 352.</w:t>
      </w:r>
    </w:p>
    <w:p w:rsidR="005A7618" w:rsidRDefault="005A7618">
      <w:pPr>
        <w:pStyle w:val="ConsPlusNormal"/>
        <w:jc w:val="both"/>
      </w:pPr>
    </w:p>
    <w:p w:rsidR="005A7618" w:rsidRDefault="005A7618">
      <w:pPr>
        <w:pStyle w:val="ConsPlusTitle"/>
        <w:jc w:val="center"/>
        <w:outlineLvl w:val="1"/>
      </w:pPr>
      <w:r>
        <w:t>2. Порядок внесения изменений</w:t>
      </w:r>
    </w:p>
    <w:p w:rsidR="005A7618" w:rsidRDefault="005A7618">
      <w:pPr>
        <w:pStyle w:val="ConsPlusTitle"/>
        <w:jc w:val="center"/>
      </w:pPr>
      <w:r>
        <w:t>в муниципальный список участников и сводный</w:t>
      </w:r>
    </w:p>
    <w:p w:rsidR="005A7618" w:rsidRDefault="005A7618">
      <w:pPr>
        <w:pStyle w:val="ConsPlusTitle"/>
        <w:jc w:val="center"/>
      </w:pPr>
      <w:r>
        <w:t>список участников</w:t>
      </w:r>
    </w:p>
    <w:p w:rsidR="005A7618" w:rsidRDefault="005A7618">
      <w:pPr>
        <w:pStyle w:val="ConsPlusNormal"/>
        <w:jc w:val="both"/>
      </w:pPr>
    </w:p>
    <w:p w:rsidR="005A7618" w:rsidRDefault="005A7618">
      <w:pPr>
        <w:pStyle w:val="ConsPlusNormal"/>
        <w:ind w:firstLine="540"/>
        <w:jc w:val="both"/>
      </w:pPr>
      <w:r>
        <w:t xml:space="preserve">2.1. В случае изменения жизненной ситуации молодой семьи, признанной участницей Мероприятия, или появления у молодой семьи оснований для включения в муниципальный список участников в первоочередном порядке, в </w:t>
      </w:r>
      <w:proofErr w:type="spellStart"/>
      <w:r>
        <w:t>т.ч</w:t>
      </w:r>
      <w:proofErr w:type="spellEnd"/>
      <w:r>
        <w:t xml:space="preserve">.: рождение (усыновление) ребенка (детей); </w:t>
      </w:r>
      <w:r>
        <w:lastRenderedPageBreak/>
        <w:t xml:space="preserve">расторжение (заключение) брака; получение жилищного кредита, в том числе ипотечного или жилищного займа; изменение места постоянного жительства; участие одного из членов молодой семьи в специальной военной операции, смерть (гибель) одного из членов семьи, в </w:t>
      </w:r>
      <w:proofErr w:type="spellStart"/>
      <w:r>
        <w:t>т.ч</w:t>
      </w:r>
      <w:proofErr w:type="spellEnd"/>
      <w:r>
        <w:t>. в ходе специальной военной операции, и других изменений учетных данных молодой семьи, молодая семья в течение 1 месяца после указанных изменений должна представить в орган местного самоуправления заявление об изменении учетных данных молодой семьи и соответствующие документы из нижеперечисленного перечня:</w:t>
      </w:r>
    </w:p>
    <w:p w:rsidR="005A7618" w:rsidRDefault="005A7618">
      <w:pPr>
        <w:pStyle w:val="ConsPlusNormal"/>
        <w:jc w:val="both"/>
      </w:pPr>
      <w:r>
        <w:t xml:space="preserve">(в ред. </w:t>
      </w:r>
      <w:hyperlink r:id="rId97">
        <w:r>
          <w:rPr>
            <w:color w:val="0000FF"/>
          </w:rPr>
          <w:t>Приказа</w:t>
        </w:r>
      </w:hyperlink>
      <w:r>
        <w:t xml:space="preserve"> Министерства ТЭК и ЖКХ Краснодарского края от 02.10.2025 N 675)</w:t>
      </w:r>
    </w:p>
    <w:p w:rsidR="005A7618" w:rsidRDefault="005A7618">
      <w:pPr>
        <w:pStyle w:val="ConsPlusNormal"/>
        <w:spacing w:before="220"/>
        <w:ind w:firstLine="540"/>
        <w:jc w:val="both"/>
      </w:pPr>
      <w:r>
        <w:t>а) оригинал и копию свидетельства о рождении (усыновлении) ребенка (детей) (в случае рождения (усыновления) ребенка (детей);</w:t>
      </w:r>
    </w:p>
    <w:p w:rsidR="005A7618" w:rsidRDefault="005A7618">
      <w:pPr>
        <w:pStyle w:val="ConsPlusNormal"/>
        <w:spacing w:before="220"/>
        <w:ind w:firstLine="540"/>
        <w:jc w:val="both"/>
      </w:pPr>
      <w:r>
        <w:t>б) оригинал и копию свидетельства о расторжении (заключении) брака (в случае расторжения (заключения) брака);</w:t>
      </w:r>
    </w:p>
    <w:p w:rsidR="005A7618" w:rsidRDefault="005A7618">
      <w:pPr>
        <w:pStyle w:val="ConsPlusNormal"/>
        <w:spacing w:before="220"/>
        <w:ind w:firstLine="540"/>
        <w:jc w:val="both"/>
      </w:pPr>
      <w:r>
        <w:t>в) оригиналы и копии паспортов (в случае изменения места постоянного жительства);</w:t>
      </w:r>
    </w:p>
    <w:p w:rsidR="005A7618" w:rsidRDefault="005A7618">
      <w:pPr>
        <w:pStyle w:val="ConsPlusNormal"/>
        <w:spacing w:before="220"/>
        <w:ind w:firstLine="540"/>
        <w:jc w:val="both"/>
      </w:pPr>
      <w:r>
        <w:t>г) оригинал и копию свидетельства о смерти (в случае смерти одного из членов семьи);</w:t>
      </w:r>
    </w:p>
    <w:p w:rsidR="005A7618" w:rsidRDefault="005A7618">
      <w:pPr>
        <w:pStyle w:val="ConsPlusNormal"/>
        <w:spacing w:before="220"/>
        <w:ind w:firstLine="540"/>
        <w:jc w:val="both"/>
      </w:pPr>
      <w:r>
        <w:t xml:space="preserve">д) копию кредитного договора (договора займа) и уведомление, подтверждающее признание молодой семьи нуждающейся в жилом помещении в соответствии с </w:t>
      </w:r>
      <w:hyperlink r:id="rId98">
        <w:r>
          <w:rPr>
            <w:color w:val="0000FF"/>
          </w:rPr>
          <w:t>пунктом 7</w:t>
        </w:r>
      </w:hyperlink>
      <w:r>
        <w:t xml:space="preserve"> Правил на дату заключения кредитного договора (договора займа) в случае, если в ранее выданном уведомлении дата признания молодой семьи нуждающейся в жилом помещении превышает два месяца на дату заключения кредитного договора (договора займа) (в случае получения жилищного кредита, в том числе ипотечного или жилищного займа);</w:t>
      </w:r>
    </w:p>
    <w:p w:rsidR="005A7618" w:rsidRDefault="005A7618">
      <w:pPr>
        <w:pStyle w:val="ConsPlusNormal"/>
        <w:jc w:val="both"/>
      </w:pPr>
      <w:r>
        <w:t>(</w:t>
      </w:r>
      <w:proofErr w:type="spellStart"/>
      <w:r>
        <w:t>пп</w:t>
      </w:r>
      <w:proofErr w:type="spellEnd"/>
      <w:r>
        <w:t xml:space="preserve">. "д" в ред. </w:t>
      </w:r>
      <w:hyperlink r:id="rId99">
        <w:r>
          <w:rPr>
            <w:color w:val="0000FF"/>
          </w:rPr>
          <w:t>Приказа</w:t>
        </w:r>
      </w:hyperlink>
      <w:r>
        <w:t xml:space="preserve"> Министерства ТЭК и ЖКХ Краснодарского края от 20.06.2025 N 352)</w:t>
      </w:r>
    </w:p>
    <w:p w:rsidR="005A7618" w:rsidRDefault="005A7618">
      <w:pPr>
        <w:pStyle w:val="ConsPlusNormal"/>
        <w:spacing w:before="220"/>
        <w:ind w:firstLine="540"/>
        <w:jc w:val="both"/>
      </w:pPr>
      <w:r>
        <w:t xml:space="preserve">е) документ, подтверждающий факт участия одного или обоих супругов либо одного родителя в неполной молодой семье в специальной военной операции, в соответствии с </w:t>
      </w:r>
      <w:hyperlink w:anchor="P143">
        <w:r>
          <w:rPr>
            <w:color w:val="0000FF"/>
          </w:rPr>
          <w:t>абзацем вторым пункта 1.4</w:t>
        </w:r>
      </w:hyperlink>
      <w:r>
        <w:t xml:space="preserve"> настоящего Порядка;</w:t>
      </w:r>
    </w:p>
    <w:p w:rsidR="005A7618" w:rsidRDefault="005A7618">
      <w:pPr>
        <w:pStyle w:val="ConsPlusNormal"/>
        <w:jc w:val="both"/>
      </w:pPr>
      <w:r>
        <w:t>(</w:t>
      </w:r>
      <w:proofErr w:type="spellStart"/>
      <w:r>
        <w:t>пп</w:t>
      </w:r>
      <w:proofErr w:type="spellEnd"/>
      <w:r>
        <w:t xml:space="preserve">. "е" в ред. </w:t>
      </w:r>
      <w:hyperlink r:id="rId100">
        <w:r>
          <w:rPr>
            <w:color w:val="0000FF"/>
          </w:rPr>
          <w:t>Приказа</w:t>
        </w:r>
      </w:hyperlink>
      <w:r>
        <w:t xml:space="preserve"> Министерства ТЭК и ЖКХ Краснодарского края от 02.10.2025 N 675)</w:t>
      </w:r>
    </w:p>
    <w:p w:rsidR="005A7618" w:rsidRDefault="005A7618">
      <w:pPr>
        <w:pStyle w:val="ConsPlusNormal"/>
        <w:spacing w:before="220"/>
        <w:ind w:firstLine="540"/>
        <w:jc w:val="both"/>
      </w:pPr>
      <w:r>
        <w:t xml:space="preserve">ж) документ, установленный </w:t>
      </w:r>
      <w:hyperlink w:anchor="P145">
        <w:r>
          <w:rPr>
            <w:color w:val="0000FF"/>
          </w:rPr>
          <w:t>абзацем третьим пункта 1.4</w:t>
        </w:r>
      </w:hyperlink>
      <w:r>
        <w:t xml:space="preserve"> настоящего Порядка, в случае гибели (смерти) члена молодой семьи - участника СВО в период участия в специальной военной операции;</w:t>
      </w:r>
    </w:p>
    <w:p w:rsidR="005A7618" w:rsidRDefault="005A7618">
      <w:pPr>
        <w:pStyle w:val="ConsPlusNormal"/>
        <w:jc w:val="both"/>
      </w:pPr>
      <w:r>
        <w:t>(</w:t>
      </w:r>
      <w:proofErr w:type="spellStart"/>
      <w:r>
        <w:t>пп</w:t>
      </w:r>
      <w:proofErr w:type="spellEnd"/>
      <w:r>
        <w:t xml:space="preserve">. "ж" введен </w:t>
      </w:r>
      <w:hyperlink r:id="rId101">
        <w:r>
          <w:rPr>
            <w:color w:val="0000FF"/>
          </w:rPr>
          <w:t>Приказом</w:t>
        </w:r>
      </w:hyperlink>
      <w:r>
        <w:t xml:space="preserve"> Министерства ТЭК и ЖКХ Краснодарского края от 02.10.2025 N 675)</w:t>
      </w:r>
    </w:p>
    <w:p w:rsidR="005A7618" w:rsidRDefault="005A7618">
      <w:pPr>
        <w:pStyle w:val="ConsPlusNormal"/>
        <w:spacing w:before="220"/>
        <w:ind w:firstLine="540"/>
        <w:jc w:val="both"/>
      </w:pPr>
      <w:r>
        <w:t>з) иные документы, подтверждающие изменения учетных данных молодой семьи.</w:t>
      </w:r>
    </w:p>
    <w:p w:rsidR="005A7618" w:rsidRDefault="005A7618">
      <w:pPr>
        <w:pStyle w:val="ConsPlusNormal"/>
        <w:jc w:val="both"/>
      </w:pPr>
      <w:r>
        <w:t>(</w:t>
      </w:r>
      <w:proofErr w:type="spellStart"/>
      <w:r>
        <w:t>пп</w:t>
      </w:r>
      <w:proofErr w:type="spellEnd"/>
      <w:r>
        <w:t xml:space="preserve">. "з" введен </w:t>
      </w:r>
      <w:hyperlink r:id="rId102">
        <w:r>
          <w:rPr>
            <w:color w:val="0000FF"/>
          </w:rPr>
          <w:t>Приказом</w:t>
        </w:r>
      </w:hyperlink>
      <w:r>
        <w:t xml:space="preserve"> Министерства ТЭК и ЖКХ Краснодарского края от 02.10.2025 N 675)</w:t>
      </w:r>
    </w:p>
    <w:p w:rsidR="005A7618" w:rsidRDefault="005A7618">
      <w:pPr>
        <w:pStyle w:val="ConsPlusNormal"/>
        <w:spacing w:before="220"/>
        <w:ind w:firstLine="540"/>
        <w:jc w:val="both"/>
      </w:pPr>
      <w:r>
        <w:t>В случае получения исполнителем от молодой семьи, состоящей в муниципальном списке участников, сведений о рождении (усыновлении) третьего ребенка или сведений об участии члена (членов) семьи в специальной военной операции после утверждения указанного списка, очередность в муниципальном списке участников не меняется.</w:t>
      </w:r>
    </w:p>
    <w:p w:rsidR="005A7618" w:rsidRDefault="005A7618">
      <w:pPr>
        <w:pStyle w:val="ConsPlusNormal"/>
        <w:jc w:val="both"/>
      </w:pPr>
      <w:r>
        <w:t xml:space="preserve">(в ред. </w:t>
      </w:r>
      <w:hyperlink r:id="rId103">
        <w:r>
          <w:rPr>
            <w:color w:val="0000FF"/>
          </w:rPr>
          <w:t>Приказа</w:t>
        </w:r>
      </w:hyperlink>
      <w:r>
        <w:t xml:space="preserve"> Министерства ТЭК и ЖКХ Краснодарского края от 20.06.2025 N 352)</w:t>
      </w:r>
    </w:p>
    <w:p w:rsidR="005A7618" w:rsidRDefault="005A7618">
      <w:pPr>
        <w:pStyle w:val="ConsPlusNormal"/>
        <w:spacing w:before="220"/>
        <w:ind w:firstLine="540"/>
        <w:jc w:val="both"/>
      </w:pPr>
      <w:r>
        <w:t xml:space="preserve">Исполнитель в случае появления у молодой семьи оснований для включения в муниципальный список участников в первоочередном порядке вследствие гибели одного из членов молодой семьи в период участия в специальной военной операции запрашивает сведения в соответствии с </w:t>
      </w:r>
      <w:hyperlink w:anchor="P148">
        <w:r>
          <w:rPr>
            <w:color w:val="0000FF"/>
          </w:rPr>
          <w:t>пунктом 1.4(1)</w:t>
        </w:r>
      </w:hyperlink>
      <w:r>
        <w:t xml:space="preserve"> настоящего Порядка и в течение 1 месяца с момента получения подтверждающих документов, определенных настоящим пунктом, вносит соответствующие изменения в муниципальный список участников и (или) в учетное дело молодой семьи.</w:t>
      </w:r>
    </w:p>
    <w:p w:rsidR="005A7618" w:rsidRDefault="005A7618">
      <w:pPr>
        <w:pStyle w:val="ConsPlusNormal"/>
        <w:jc w:val="both"/>
      </w:pPr>
      <w:r>
        <w:t xml:space="preserve">(в ред. </w:t>
      </w:r>
      <w:hyperlink r:id="rId104">
        <w:r>
          <w:rPr>
            <w:color w:val="0000FF"/>
          </w:rPr>
          <w:t>Приказа</w:t>
        </w:r>
      </w:hyperlink>
      <w:r>
        <w:t xml:space="preserve"> Министерства ТЭК и ЖКХ Краснодарского края от 02.10.2025 N 675)</w:t>
      </w:r>
    </w:p>
    <w:p w:rsidR="005A7618" w:rsidRDefault="005A7618">
      <w:pPr>
        <w:pStyle w:val="ConsPlusNormal"/>
        <w:spacing w:before="220"/>
        <w:ind w:firstLine="540"/>
        <w:jc w:val="both"/>
      </w:pPr>
      <w:bookmarkStart w:id="9" w:name="P182"/>
      <w:bookmarkEnd w:id="9"/>
      <w:r>
        <w:t>2.2. Исполнитель исключает из муниципального списка участников молодые семьи, которые:</w:t>
      </w:r>
    </w:p>
    <w:p w:rsidR="005A7618" w:rsidRDefault="005A7618">
      <w:pPr>
        <w:pStyle w:val="ConsPlusNormal"/>
        <w:spacing w:before="220"/>
        <w:ind w:firstLine="540"/>
        <w:jc w:val="both"/>
      </w:pPr>
      <w:r>
        <w:lastRenderedPageBreak/>
        <w:t>утратили статус молодой семьи, в случае расторжения брака или смерти члена молодой семьи;</w:t>
      </w:r>
    </w:p>
    <w:p w:rsidR="005A7618" w:rsidRDefault="005A7618">
      <w:pPr>
        <w:pStyle w:val="ConsPlusNormal"/>
        <w:jc w:val="both"/>
      </w:pPr>
      <w:r>
        <w:t xml:space="preserve">(в ред. </w:t>
      </w:r>
      <w:hyperlink r:id="rId105">
        <w:r>
          <w:rPr>
            <w:color w:val="0000FF"/>
          </w:rPr>
          <w:t>Приказа</w:t>
        </w:r>
      </w:hyperlink>
      <w:r>
        <w:t xml:space="preserve"> Министерства ТЭК и ЖКХ Краснодарского края от 20.06.2025 N 352)</w:t>
      </w:r>
    </w:p>
    <w:p w:rsidR="005A7618" w:rsidRDefault="005A7618">
      <w:pPr>
        <w:pStyle w:val="ConsPlusNormal"/>
        <w:spacing w:before="220"/>
        <w:ind w:firstLine="540"/>
        <w:jc w:val="both"/>
      </w:pPr>
      <w:r>
        <w:t>утратили статус нуждающейся в жилом помещении;</w:t>
      </w:r>
    </w:p>
    <w:p w:rsidR="005A7618" w:rsidRDefault="005A7618">
      <w:pPr>
        <w:pStyle w:val="ConsPlusNormal"/>
        <w:spacing w:before="220"/>
        <w:ind w:firstLine="540"/>
        <w:jc w:val="both"/>
      </w:pPr>
      <w:r>
        <w:t>изменили место постоянного жительства вне Краснодарского края;</w:t>
      </w:r>
    </w:p>
    <w:p w:rsidR="005A7618" w:rsidRDefault="005A7618">
      <w:pPr>
        <w:pStyle w:val="ConsPlusNormal"/>
        <w:spacing w:before="220"/>
        <w:ind w:firstLine="540"/>
        <w:jc w:val="both"/>
      </w:pPr>
      <w:r>
        <w:t xml:space="preserve">ранее реализовали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краевого бюджета, за исключением средств (части средств) материнского (семейного) капитала, компенсационной выплаты взамен земельного участка, предоставляемого гражданину, имеющему трех и более детей, в собственность бесплатно,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06">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5A7618" w:rsidRDefault="005A7618">
      <w:pPr>
        <w:pStyle w:val="ConsPlusNormal"/>
        <w:jc w:val="both"/>
      </w:pPr>
      <w:r>
        <w:t xml:space="preserve">(в ред. Приказов Министерства ТЭК и ЖКХ Краснодарского края от 16.04.2021 </w:t>
      </w:r>
      <w:hyperlink r:id="rId107">
        <w:r>
          <w:rPr>
            <w:color w:val="0000FF"/>
          </w:rPr>
          <w:t>N 155</w:t>
        </w:r>
      </w:hyperlink>
      <w:r>
        <w:t xml:space="preserve">, от 02.10.2025 </w:t>
      </w:r>
      <w:hyperlink r:id="rId108">
        <w:r>
          <w:rPr>
            <w:color w:val="0000FF"/>
          </w:rPr>
          <w:t>N 675</w:t>
        </w:r>
      </w:hyperlink>
      <w:r>
        <w:t>)</w:t>
      </w:r>
    </w:p>
    <w:p w:rsidR="005A7618" w:rsidRDefault="005A7618">
      <w:pPr>
        <w:pStyle w:val="ConsPlusNormal"/>
        <w:spacing w:before="220"/>
        <w:ind w:firstLine="540"/>
        <w:jc w:val="both"/>
      </w:pPr>
      <w:r>
        <w:t>подали заявление об отказе от дальнейшего участия в Мероприятия.</w:t>
      </w:r>
    </w:p>
    <w:p w:rsidR="005A7618" w:rsidRDefault="005A7618">
      <w:pPr>
        <w:pStyle w:val="ConsPlusNormal"/>
        <w:jc w:val="both"/>
      </w:pPr>
      <w:r>
        <w:t xml:space="preserve">(в ред. </w:t>
      </w:r>
      <w:hyperlink r:id="rId109">
        <w:r>
          <w:rPr>
            <w:color w:val="0000FF"/>
          </w:rPr>
          <w:t>Приказа</w:t>
        </w:r>
      </w:hyperlink>
      <w:r>
        <w:t xml:space="preserve"> Министерства ТЭК и ЖКХ Краснодарского края от 16.04.2021 N 155)</w:t>
      </w:r>
    </w:p>
    <w:p w:rsidR="005A7618" w:rsidRDefault="005A7618">
      <w:pPr>
        <w:pStyle w:val="ConsPlusNormal"/>
        <w:spacing w:before="220"/>
        <w:ind w:firstLine="540"/>
        <w:jc w:val="both"/>
      </w:pPr>
      <w:r>
        <w:t xml:space="preserve">2.3. Исполнитель в течение 1 месяца с момента установления факта наличия одного из оснований для исключения молодой семьи из муниципального списка участников, определенных </w:t>
      </w:r>
      <w:hyperlink w:anchor="P182">
        <w:r>
          <w:rPr>
            <w:color w:val="0000FF"/>
          </w:rPr>
          <w:t>пунктом 2.2</w:t>
        </w:r>
      </w:hyperlink>
      <w:r>
        <w:t>, принимает решение об исключении молодой семьи из состава участников Мероприятия и исключает молодую семью из муниципального списка участников, о чем уведомляет семью в течение 10 дней с даты исключения.</w:t>
      </w:r>
    </w:p>
    <w:p w:rsidR="005A7618" w:rsidRDefault="005A7618">
      <w:pPr>
        <w:pStyle w:val="ConsPlusNormal"/>
        <w:jc w:val="both"/>
      </w:pPr>
      <w:r>
        <w:t xml:space="preserve">(в ред. </w:t>
      </w:r>
      <w:hyperlink r:id="rId110">
        <w:r>
          <w:rPr>
            <w:color w:val="0000FF"/>
          </w:rPr>
          <w:t>Приказа</w:t>
        </w:r>
      </w:hyperlink>
      <w:r>
        <w:t xml:space="preserve"> Министерства ТЭК и ЖКХ Краснодарского края от 16.04.2021 N 155)</w:t>
      </w:r>
    </w:p>
    <w:p w:rsidR="005A7618" w:rsidRDefault="005A7618">
      <w:pPr>
        <w:pStyle w:val="ConsPlusNormal"/>
        <w:spacing w:before="220"/>
        <w:ind w:firstLine="540"/>
        <w:jc w:val="both"/>
      </w:pPr>
      <w:bookmarkStart w:id="10" w:name="P193"/>
      <w:bookmarkEnd w:id="10"/>
      <w:r>
        <w:t>2.4. Исполнитель в течение 10 рабочих дней со дня внесения соответствующих изменений в муниципальный список участников уведомляет Учреждение об основаниях внесения изменений с приложением копии муниципального правового акта о внесении изменений в муниципальный список участников либо об исключении молодой семьи (молодых семей) из состава участников Мероприятия.</w:t>
      </w:r>
    </w:p>
    <w:p w:rsidR="005A7618" w:rsidRDefault="005A7618">
      <w:pPr>
        <w:pStyle w:val="ConsPlusNormal"/>
        <w:spacing w:before="220"/>
        <w:ind w:firstLine="540"/>
        <w:jc w:val="both"/>
      </w:pPr>
      <w:r>
        <w:t>В случае изменения фамилии одного из супругов (обоих супругов) молодой семьи либо родителя в случае неполной молодой семьи дополнительно предоставляется документ, являющийся основанием для внесения указанных изменений в муниципальный список участников.</w:t>
      </w:r>
    </w:p>
    <w:p w:rsidR="005A7618" w:rsidRDefault="005A7618">
      <w:pPr>
        <w:pStyle w:val="ConsPlusNormal"/>
        <w:jc w:val="both"/>
      </w:pPr>
      <w:r>
        <w:t xml:space="preserve">(абзац введен </w:t>
      </w:r>
      <w:hyperlink r:id="rId111">
        <w:r>
          <w:rPr>
            <w:color w:val="0000FF"/>
          </w:rPr>
          <w:t>Приказом</w:t>
        </w:r>
      </w:hyperlink>
      <w:r>
        <w:t xml:space="preserve"> Министерства ТЭК и ЖКХ Краснодарского края от 20.06.2025 N 352)</w:t>
      </w:r>
    </w:p>
    <w:p w:rsidR="005A7618" w:rsidRDefault="005A7618">
      <w:pPr>
        <w:pStyle w:val="ConsPlusNormal"/>
        <w:jc w:val="both"/>
      </w:pPr>
      <w:r>
        <w:t xml:space="preserve">(п. 2.4 в ред. </w:t>
      </w:r>
      <w:hyperlink r:id="rId112">
        <w:r>
          <w:rPr>
            <w:color w:val="0000FF"/>
          </w:rPr>
          <w:t>Приказа</w:t>
        </w:r>
      </w:hyperlink>
      <w:r>
        <w:t xml:space="preserve"> Министерства ТЭК и ЖКХ Краснодарского края от 16.04.2021 N 155)</w:t>
      </w:r>
    </w:p>
    <w:p w:rsidR="005A7618" w:rsidRDefault="005A7618">
      <w:pPr>
        <w:pStyle w:val="ConsPlusNormal"/>
        <w:spacing w:before="220"/>
        <w:ind w:firstLine="540"/>
        <w:jc w:val="both"/>
      </w:pPr>
      <w:r>
        <w:t xml:space="preserve">2.5 - 2.6. Исключены. - </w:t>
      </w:r>
      <w:hyperlink r:id="rId113">
        <w:r>
          <w:rPr>
            <w:color w:val="0000FF"/>
          </w:rPr>
          <w:t>Приказ</w:t>
        </w:r>
      </w:hyperlink>
      <w:r>
        <w:t xml:space="preserve"> Министерства ТЭК и ЖКХ Краснодарского края от 30.08.2019 N 426.</w:t>
      </w:r>
    </w:p>
    <w:p w:rsidR="005A7618" w:rsidRDefault="005A7618">
      <w:pPr>
        <w:pStyle w:val="ConsPlusNormal"/>
        <w:spacing w:before="220"/>
        <w:ind w:firstLine="540"/>
        <w:jc w:val="both"/>
      </w:pPr>
      <w:r>
        <w:t>2.5. Учреждение на основании полученных документов вносит соответствующие изменения в сводный список участников одновременно с формированием списка претендентов и представляет изменения в Министерство для согласования и утверждения Губернатором Краснодарского края.</w:t>
      </w:r>
    </w:p>
    <w:p w:rsidR="005A7618" w:rsidRDefault="005A7618">
      <w:pPr>
        <w:pStyle w:val="ConsPlusNormal"/>
        <w:spacing w:before="220"/>
        <w:ind w:firstLine="540"/>
        <w:jc w:val="both"/>
      </w:pPr>
      <w:r>
        <w:t>В случае, если изменения в муниципальные списки участников получены Учреждением от исполнителей после утверждения списков претендентов, изменения Учреждением вносятся только в список претендентов.</w:t>
      </w:r>
    </w:p>
    <w:p w:rsidR="005A7618" w:rsidRDefault="005A7618">
      <w:pPr>
        <w:pStyle w:val="ConsPlusNormal"/>
        <w:jc w:val="both"/>
      </w:pPr>
      <w:r>
        <w:t xml:space="preserve">(п. 2.5 в ред. </w:t>
      </w:r>
      <w:hyperlink r:id="rId114">
        <w:r>
          <w:rPr>
            <w:color w:val="0000FF"/>
          </w:rPr>
          <w:t>Приказа</w:t>
        </w:r>
      </w:hyperlink>
      <w:r>
        <w:t xml:space="preserve"> Министерства ТЭК и ЖКХ Краснодарского края от 20.06.2025 N 352)</w:t>
      </w:r>
    </w:p>
    <w:p w:rsidR="005A7618" w:rsidRDefault="005A7618">
      <w:pPr>
        <w:pStyle w:val="ConsPlusNormal"/>
        <w:jc w:val="both"/>
      </w:pPr>
    </w:p>
    <w:p w:rsidR="005A7618" w:rsidRDefault="005A7618">
      <w:pPr>
        <w:pStyle w:val="ConsPlusTitle"/>
        <w:jc w:val="center"/>
        <w:outlineLvl w:val="1"/>
      </w:pPr>
      <w:r>
        <w:t>3. Порядок формирования</w:t>
      </w:r>
    </w:p>
    <w:p w:rsidR="005A7618" w:rsidRDefault="005A7618">
      <w:pPr>
        <w:pStyle w:val="ConsPlusTitle"/>
        <w:jc w:val="center"/>
      </w:pPr>
      <w:r>
        <w:t>списка претендентов и внесения в него изменений</w:t>
      </w:r>
    </w:p>
    <w:p w:rsidR="005A7618" w:rsidRDefault="005A7618">
      <w:pPr>
        <w:pStyle w:val="ConsPlusNormal"/>
        <w:jc w:val="both"/>
      </w:pPr>
    </w:p>
    <w:p w:rsidR="005A7618" w:rsidRDefault="005A7618">
      <w:pPr>
        <w:pStyle w:val="ConsPlusNormal"/>
        <w:ind w:firstLine="540"/>
        <w:jc w:val="both"/>
      </w:pPr>
      <w:r>
        <w:t xml:space="preserve">3.1. После доведения Минстроем России сведений о размере субсидии, предоставляемой Краснодарскому краю на планируемый год, Учреждение на основании сводного списка участников, с учетом объема субсидий, планируемых к предоставлению из федерального бюджета, и объема бюджетных ассигнований, предусмотренных в краевом и местных бюджетах муниципальных образований на </w:t>
      </w:r>
      <w:proofErr w:type="spellStart"/>
      <w:r>
        <w:t>софинансирование</w:t>
      </w:r>
      <w:proofErr w:type="spellEnd"/>
      <w:r>
        <w:t xml:space="preserve"> Мероприятия на соответствующий год, формирует список претендентов по форме и в сроки, установленные Минстроем России.</w:t>
      </w:r>
    </w:p>
    <w:p w:rsidR="005A7618" w:rsidRDefault="005A7618">
      <w:pPr>
        <w:pStyle w:val="ConsPlusNormal"/>
        <w:jc w:val="both"/>
      </w:pPr>
      <w:r>
        <w:t xml:space="preserve">(в ред. Приказов Министерства ТЭК и ЖКХ Краснодарского края от 16.04.2021 </w:t>
      </w:r>
      <w:hyperlink r:id="rId115">
        <w:r>
          <w:rPr>
            <w:color w:val="0000FF"/>
          </w:rPr>
          <w:t>N 155</w:t>
        </w:r>
      </w:hyperlink>
      <w:r>
        <w:t xml:space="preserve">, от 02.02.2023 </w:t>
      </w:r>
      <w:hyperlink r:id="rId116">
        <w:r>
          <w:rPr>
            <w:color w:val="0000FF"/>
          </w:rPr>
          <w:t>N 59</w:t>
        </w:r>
      </w:hyperlink>
      <w:r>
        <w:t xml:space="preserve">, от 20.06.2025 </w:t>
      </w:r>
      <w:hyperlink r:id="rId117">
        <w:r>
          <w:rPr>
            <w:color w:val="0000FF"/>
          </w:rPr>
          <w:t>N 352</w:t>
        </w:r>
      </w:hyperlink>
      <w:r>
        <w:t>)</w:t>
      </w:r>
    </w:p>
    <w:p w:rsidR="005A7618" w:rsidRDefault="005A7618">
      <w:pPr>
        <w:pStyle w:val="ConsPlusNormal"/>
        <w:spacing w:before="220"/>
        <w:ind w:firstLine="540"/>
        <w:jc w:val="both"/>
      </w:pPr>
      <w:bookmarkStart w:id="11" w:name="P207"/>
      <w:bookmarkEnd w:id="11"/>
      <w:r>
        <w:t>3.2. Перед формированием списка претендентов исполнители направляют по запросу министерства изменения в муниципальные списки участников.</w:t>
      </w:r>
    </w:p>
    <w:p w:rsidR="005A7618" w:rsidRDefault="005A7618">
      <w:pPr>
        <w:pStyle w:val="ConsPlusNormal"/>
        <w:jc w:val="both"/>
      </w:pPr>
      <w:r>
        <w:t xml:space="preserve">(в ред. Приказов Министерства ТЭК и ЖКХ Краснодарского края от 20.06.2025 </w:t>
      </w:r>
      <w:hyperlink r:id="rId118">
        <w:r>
          <w:rPr>
            <w:color w:val="0000FF"/>
          </w:rPr>
          <w:t>N 352</w:t>
        </w:r>
      </w:hyperlink>
      <w:r>
        <w:t xml:space="preserve">, от 13.04.2026 </w:t>
      </w:r>
      <w:hyperlink r:id="rId119">
        <w:r>
          <w:rPr>
            <w:color w:val="0000FF"/>
          </w:rPr>
          <w:t>N 272</w:t>
        </w:r>
      </w:hyperlink>
      <w:r>
        <w:t>)</w:t>
      </w:r>
    </w:p>
    <w:p w:rsidR="005A7618" w:rsidRDefault="005A7618">
      <w:pPr>
        <w:pStyle w:val="ConsPlusNormal"/>
        <w:spacing w:before="220"/>
        <w:ind w:firstLine="540"/>
        <w:jc w:val="both"/>
      </w:pPr>
      <w:r>
        <w:t xml:space="preserve">3.3. Список претендентов формируется с учетом изменений, внесенных и направленных исполнителями в соответствии с </w:t>
      </w:r>
      <w:hyperlink w:anchor="P193">
        <w:r>
          <w:rPr>
            <w:color w:val="0000FF"/>
          </w:rPr>
          <w:t>пунктом 2.4</w:t>
        </w:r>
      </w:hyperlink>
      <w:r>
        <w:t xml:space="preserve">, а также в соответствии с </w:t>
      </w:r>
      <w:hyperlink w:anchor="P207">
        <w:r>
          <w:rPr>
            <w:color w:val="0000FF"/>
          </w:rPr>
          <w:t>пунктом 3.2</w:t>
        </w:r>
      </w:hyperlink>
      <w:r>
        <w:t xml:space="preserve"> настоящего Порядка.</w:t>
      </w:r>
    </w:p>
    <w:p w:rsidR="005A7618" w:rsidRDefault="005A7618">
      <w:pPr>
        <w:pStyle w:val="ConsPlusNormal"/>
        <w:spacing w:before="220"/>
        <w:ind w:firstLine="540"/>
        <w:jc w:val="both"/>
      </w:pPr>
      <w:r>
        <w:t xml:space="preserve">3.4. В список претендентов включаются первоочередные молодые семьи из сводного списка участников по каждому муниципальному образованию, в соответствии с размером субсидии, рассчитанной соответствующему муниципальному образованию по результатам отбора муниципальных образований для предоставления им субсидий на предоставление социальных выплат молодым семьям на приобретение (строительство) жилья в соответствии с </w:t>
      </w:r>
      <w:hyperlink r:id="rId120">
        <w:r>
          <w:rPr>
            <w:color w:val="0000FF"/>
          </w:rPr>
          <w:t>пунктами 3.1</w:t>
        </w:r>
      </w:hyperlink>
      <w:r>
        <w:t xml:space="preserve"> - </w:t>
      </w:r>
      <w:hyperlink r:id="rId121">
        <w:r>
          <w:rPr>
            <w:color w:val="0000FF"/>
          </w:rPr>
          <w:t>3.5</w:t>
        </w:r>
      </w:hyperlink>
      <w:r>
        <w:t xml:space="preserve"> Порядка проведения отбора муниципальных образований Краснодарского края для предоставления субсидий из бюджета Краснодарского края на </w:t>
      </w:r>
      <w:proofErr w:type="spellStart"/>
      <w:r>
        <w:t>софинансирование</w:t>
      </w:r>
      <w:proofErr w:type="spellEnd"/>
      <w:r>
        <w:t xml:space="preserve"> расходных обязательств муниципальных образований Краснодарского края на предоставление социальных выплат молодым семьям на приобретение (строительство) жилья, утвержденного приказом министерства топливно-энергетического комплекса и жилищно-коммунального хозяйства Краснодарского края от 17 июля 2024 г. N 570.</w:t>
      </w:r>
    </w:p>
    <w:p w:rsidR="005A7618" w:rsidRDefault="005A7618">
      <w:pPr>
        <w:pStyle w:val="ConsPlusNormal"/>
        <w:jc w:val="both"/>
      </w:pPr>
      <w:r>
        <w:t xml:space="preserve">(в ред. Приказов Министерства ТЭК и ЖКХ Краснодарского края от 20.06.2025 </w:t>
      </w:r>
      <w:hyperlink r:id="rId122">
        <w:r>
          <w:rPr>
            <w:color w:val="0000FF"/>
          </w:rPr>
          <w:t>N 352</w:t>
        </w:r>
      </w:hyperlink>
      <w:r>
        <w:t xml:space="preserve">, от 13.04.2026 </w:t>
      </w:r>
      <w:hyperlink r:id="rId123">
        <w:r>
          <w:rPr>
            <w:color w:val="0000FF"/>
          </w:rPr>
          <w:t>N 272</w:t>
        </w:r>
      </w:hyperlink>
      <w:r>
        <w:t>)</w:t>
      </w:r>
    </w:p>
    <w:p w:rsidR="005A7618" w:rsidRDefault="005A7618">
      <w:pPr>
        <w:pStyle w:val="ConsPlusNormal"/>
        <w:spacing w:before="220"/>
        <w:ind w:firstLine="540"/>
        <w:jc w:val="both"/>
      </w:pPr>
      <w:r>
        <w:t>Нераспределенный по семьям остаток средств субсидии по каждому муниципальному образованию используется для включения следующей по очереди молодой семьи, при условии, что на данную семью приходится наибольшее процентное соотношение остатка средств субсидии к размеру рассчитанной для данной семьи социальной выплаты, в части ее доли из краевого бюджета.</w:t>
      </w:r>
    </w:p>
    <w:p w:rsidR="005A7618" w:rsidRDefault="005A7618">
      <w:pPr>
        <w:pStyle w:val="ConsPlusNormal"/>
        <w:jc w:val="both"/>
      </w:pPr>
      <w:r>
        <w:t xml:space="preserve">(п. 3.4 в ред. </w:t>
      </w:r>
      <w:hyperlink r:id="rId124">
        <w:r>
          <w:rPr>
            <w:color w:val="0000FF"/>
          </w:rPr>
          <w:t>Приказа</w:t>
        </w:r>
      </w:hyperlink>
      <w:r>
        <w:t xml:space="preserve"> Министерства ТЭК и ЖКХ Краснодарского края от 07.07.2022 N 288)</w:t>
      </w:r>
    </w:p>
    <w:p w:rsidR="005A7618" w:rsidRDefault="005A7618">
      <w:pPr>
        <w:pStyle w:val="ConsPlusNormal"/>
        <w:spacing w:before="220"/>
        <w:ind w:firstLine="540"/>
        <w:jc w:val="both"/>
      </w:pPr>
      <w:bookmarkStart w:id="12" w:name="P214"/>
      <w:bookmarkEnd w:id="12"/>
      <w:r>
        <w:t>3.4(1). При формировании списка претендентов молодые семьи, поставленные на учет в качестве нуждающихся в улучшении жилищных условий до 1 марта 2005 г., молодые семьи, имеющие 3 и более детей, а также молодые семьи, в которых один или оба супруга либо один родитель в неполной молодой семье принимает (принимал) участие в специальной военной операции (далее - первоочередные семьи), включаются в список претендентов по каждому муниципальному образованию в количестве, составляющем не менее 70 процентов от общего количества молодых семей, планируемых к включению в указанный список по соответствующему муниципальному образованию при условии, что количество молодых семей, не относящихся к первоочередным семьям, составляет не более 30 процентов от общего количества молодых семей, включаемых в указанный список по соответствующему муниципальному образованию.</w:t>
      </w:r>
    </w:p>
    <w:p w:rsidR="005A7618" w:rsidRDefault="005A7618">
      <w:pPr>
        <w:pStyle w:val="ConsPlusNormal"/>
        <w:jc w:val="both"/>
      </w:pPr>
      <w:r>
        <w:t xml:space="preserve">(п. 3.4(1) в ред. </w:t>
      </w:r>
      <w:hyperlink r:id="rId125">
        <w:r>
          <w:rPr>
            <w:color w:val="0000FF"/>
          </w:rPr>
          <w:t>Приказа</w:t>
        </w:r>
      </w:hyperlink>
      <w:r>
        <w:t xml:space="preserve"> Министерства ТЭК и ЖКХ Краснодарского края от 20.06.2025 N 352)</w:t>
      </w:r>
    </w:p>
    <w:p w:rsidR="005A7618" w:rsidRDefault="005A7618">
      <w:pPr>
        <w:pStyle w:val="ConsPlusNormal"/>
        <w:spacing w:before="220"/>
        <w:ind w:firstLine="540"/>
        <w:jc w:val="both"/>
      </w:pPr>
      <w:bookmarkStart w:id="13" w:name="P216"/>
      <w:bookmarkEnd w:id="13"/>
      <w:r>
        <w:t>3.5. В список претендентов не включаются молодые семьи:</w:t>
      </w:r>
    </w:p>
    <w:p w:rsidR="005A7618" w:rsidRDefault="005A7618">
      <w:pPr>
        <w:pStyle w:val="ConsPlusNormal"/>
        <w:spacing w:before="220"/>
        <w:ind w:firstLine="540"/>
        <w:jc w:val="both"/>
      </w:pPr>
      <w:bookmarkStart w:id="14" w:name="P217"/>
      <w:bookmarkEnd w:id="14"/>
      <w:r>
        <w:t xml:space="preserve">утратившие статус молодой семьи в результате превышения 35-летнего возраста одним из </w:t>
      </w:r>
      <w:r>
        <w:lastRenderedPageBreak/>
        <w:t>членов семьи;</w:t>
      </w:r>
    </w:p>
    <w:p w:rsidR="005A7618" w:rsidRDefault="005A7618">
      <w:pPr>
        <w:pStyle w:val="ConsPlusNormal"/>
        <w:spacing w:before="220"/>
        <w:ind w:firstLine="540"/>
        <w:jc w:val="both"/>
      </w:pPr>
      <w:r>
        <w:t xml:space="preserve">получившие свидетельства о праве на получение социальной выплаты (далее - свидетельство) в соответствии с </w:t>
      </w:r>
      <w:hyperlink r:id="rId126">
        <w:r>
          <w:rPr>
            <w:color w:val="0000FF"/>
          </w:rPr>
          <w:t>приказом</w:t>
        </w:r>
      </w:hyperlink>
      <w:r>
        <w:t xml:space="preserve"> Министерства от 24 июня 2024 г. N 500 "Об утверждении Порядка предоставления молодым семьям, признанным органами местного самоуправления муниципальных образований Краснодарского края участниками мероприятия по обеспечению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в которой один из членов семьи является (являлся) участником специальной военной операции, социальных выплат на приобретение жилого помещения или создание объекта индивидуального жилищного строительства" (далее - Приказ N 500);</w:t>
      </w:r>
    </w:p>
    <w:p w:rsidR="005A7618" w:rsidRDefault="005A7618">
      <w:pPr>
        <w:pStyle w:val="ConsPlusNormal"/>
        <w:spacing w:before="220"/>
        <w:ind w:firstLine="540"/>
        <w:jc w:val="both"/>
      </w:pPr>
      <w:bookmarkStart w:id="15" w:name="P219"/>
      <w:bookmarkEnd w:id="15"/>
      <w:r>
        <w:t xml:space="preserve">в отношении которых Учреждением установлен факт реализации права на улучшение жилищных условий с использованием социальной выплаты или иной формы государственной поддержки в соответствии с </w:t>
      </w:r>
      <w:hyperlink w:anchor="P134">
        <w:r>
          <w:rPr>
            <w:color w:val="0000FF"/>
          </w:rPr>
          <w:t>абзацем двенадцатым пункта 1.1</w:t>
        </w:r>
      </w:hyperlink>
      <w:r>
        <w:t xml:space="preserve"> настоящего Порядка.</w:t>
      </w:r>
    </w:p>
    <w:p w:rsidR="005A7618" w:rsidRDefault="005A7618">
      <w:pPr>
        <w:pStyle w:val="ConsPlusNormal"/>
        <w:spacing w:before="220"/>
        <w:ind w:firstLine="540"/>
        <w:jc w:val="both"/>
      </w:pPr>
      <w:r>
        <w:t>Сформированный Учреждением список претендентов передается Министерству для согласования и утверждения Губернатором Краснодарского края.</w:t>
      </w:r>
    </w:p>
    <w:p w:rsidR="005A7618" w:rsidRDefault="005A7618">
      <w:pPr>
        <w:pStyle w:val="ConsPlusNormal"/>
        <w:jc w:val="both"/>
      </w:pPr>
      <w:r>
        <w:t xml:space="preserve">(п. 3.5 в ред. </w:t>
      </w:r>
      <w:hyperlink r:id="rId127">
        <w:r>
          <w:rPr>
            <w:color w:val="0000FF"/>
          </w:rPr>
          <w:t>Приказа</w:t>
        </w:r>
      </w:hyperlink>
      <w:r>
        <w:t xml:space="preserve"> Министерства ТЭК и ЖКХ Краснодарского края от 02.10.2025 N 675)</w:t>
      </w:r>
    </w:p>
    <w:p w:rsidR="005A7618" w:rsidRDefault="005A7618">
      <w:pPr>
        <w:pStyle w:val="ConsPlusNormal"/>
        <w:spacing w:before="220"/>
        <w:ind w:firstLine="540"/>
        <w:jc w:val="both"/>
      </w:pPr>
      <w:r>
        <w:t>3.6. В течение 10 дней с даты утверждения списка претендентов министерство доводит до органов местного самоуправления выписки из утвержденного списка претендентов.</w:t>
      </w:r>
    </w:p>
    <w:p w:rsidR="005A7618" w:rsidRDefault="005A7618">
      <w:pPr>
        <w:pStyle w:val="ConsPlusNormal"/>
        <w:jc w:val="both"/>
      </w:pPr>
      <w:r>
        <w:t xml:space="preserve">(п. 3.6 в ред. </w:t>
      </w:r>
      <w:hyperlink r:id="rId128">
        <w:r>
          <w:rPr>
            <w:color w:val="0000FF"/>
          </w:rPr>
          <w:t>Приказа</w:t>
        </w:r>
      </w:hyperlink>
      <w:r>
        <w:t xml:space="preserve"> Министерства ТЭК и ЖКХ Краснодарского края от 02.02.2023 N 59)</w:t>
      </w:r>
    </w:p>
    <w:p w:rsidR="005A7618" w:rsidRDefault="005A7618">
      <w:pPr>
        <w:pStyle w:val="ConsPlusNormal"/>
        <w:spacing w:before="220"/>
        <w:ind w:firstLine="540"/>
        <w:jc w:val="both"/>
      </w:pPr>
      <w:r>
        <w:t xml:space="preserve">3.6(1). После получения выписки из утвержденного списка претендентов исполнитель в течение 10 дней исключает из муниципального списка участников молодые семьи, указанные в </w:t>
      </w:r>
      <w:hyperlink w:anchor="P217">
        <w:r>
          <w:rPr>
            <w:color w:val="0000FF"/>
          </w:rPr>
          <w:t>абзацах втором</w:t>
        </w:r>
      </w:hyperlink>
      <w:r>
        <w:t xml:space="preserve"> и </w:t>
      </w:r>
      <w:hyperlink w:anchor="P219">
        <w:r>
          <w:rPr>
            <w:color w:val="0000FF"/>
          </w:rPr>
          <w:t>четвертом пункта 3.5</w:t>
        </w:r>
      </w:hyperlink>
      <w:r>
        <w:t xml:space="preserve"> настоящего Порядка, при наличии таковых, за исключением молодых семей участников СВО, указанных в абзаце втором </w:t>
      </w:r>
      <w:hyperlink w:anchor="P216">
        <w:r>
          <w:rPr>
            <w:color w:val="0000FF"/>
          </w:rPr>
          <w:t>пункта 3.5</w:t>
        </w:r>
      </w:hyperlink>
      <w:r>
        <w:t>, и доводит данные сведения до исключенных из муниципального списка участников молодых семей в течение 5 рабочих дней после их исключения.</w:t>
      </w:r>
    </w:p>
    <w:p w:rsidR="005A7618" w:rsidRDefault="005A7618">
      <w:pPr>
        <w:pStyle w:val="ConsPlusNormal"/>
        <w:spacing w:before="220"/>
        <w:ind w:firstLine="540"/>
        <w:jc w:val="both"/>
      </w:pPr>
      <w:r>
        <w:t xml:space="preserve">Молодые семьи участников СВО, указанные в абзацах втором и третьем </w:t>
      </w:r>
      <w:hyperlink w:anchor="P216">
        <w:r>
          <w:rPr>
            <w:color w:val="0000FF"/>
          </w:rPr>
          <w:t>пункта 3.5</w:t>
        </w:r>
      </w:hyperlink>
      <w:r>
        <w:t xml:space="preserve">, исключаются из муниципальных списков участников после получения уведомления от Учреждения о предоставлении данным семьям социальной выплаты или об отказе Учреждения в предоставлении социальной выплаты либо отказе молодой семьи от получения социальной выплаты в соответствии с </w:t>
      </w:r>
      <w:hyperlink r:id="rId129">
        <w:r>
          <w:rPr>
            <w:color w:val="0000FF"/>
          </w:rPr>
          <w:t>Приказом</w:t>
        </w:r>
      </w:hyperlink>
      <w:r>
        <w:t xml:space="preserve"> N 500.</w:t>
      </w:r>
    </w:p>
    <w:p w:rsidR="005A7618" w:rsidRDefault="005A7618">
      <w:pPr>
        <w:pStyle w:val="ConsPlusNormal"/>
        <w:jc w:val="both"/>
      </w:pPr>
      <w:r>
        <w:t xml:space="preserve">(п. 3.6(1) в ред. </w:t>
      </w:r>
      <w:hyperlink r:id="rId130">
        <w:r>
          <w:rPr>
            <w:color w:val="0000FF"/>
          </w:rPr>
          <w:t>Приказа</w:t>
        </w:r>
      </w:hyperlink>
      <w:r>
        <w:t xml:space="preserve"> Министерства ТЭК и ЖКХ Краснодарского края от 13.04.2026 N 272)</w:t>
      </w:r>
    </w:p>
    <w:p w:rsidR="005A7618" w:rsidRDefault="005A7618">
      <w:pPr>
        <w:pStyle w:val="ConsPlusNormal"/>
        <w:spacing w:before="220"/>
        <w:ind w:firstLine="540"/>
        <w:jc w:val="both"/>
      </w:pPr>
      <w:r>
        <w:t>3.7. Исполнитель в течение 10 дней со дня получения выписки из утвержденного списка претендентов доводит до сведения молодых семей - претендентов на получение социальной выплаты в очередном году письменно и в телефонном режиме решение министерства о включении их в список претендентов на очередной год.</w:t>
      </w:r>
    </w:p>
    <w:p w:rsidR="005A7618" w:rsidRDefault="005A7618">
      <w:pPr>
        <w:pStyle w:val="ConsPlusNormal"/>
        <w:jc w:val="both"/>
      </w:pPr>
      <w:r>
        <w:t xml:space="preserve">(п. 3.7 в ред. </w:t>
      </w:r>
      <w:hyperlink r:id="rId131">
        <w:r>
          <w:rPr>
            <w:color w:val="0000FF"/>
          </w:rPr>
          <w:t>Приказа</w:t>
        </w:r>
      </w:hyperlink>
      <w:r>
        <w:t xml:space="preserve"> Министерства ТЭК и ЖКХ Краснодарского края от 20.06.2025 N 352)</w:t>
      </w:r>
    </w:p>
    <w:p w:rsidR="005A7618" w:rsidRDefault="005A7618">
      <w:pPr>
        <w:pStyle w:val="ConsPlusNormal"/>
        <w:spacing w:before="220"/>
        <w:ind w:firstLine="540"/>
        <w:jc w:val="both"/>
      </w:pPr>
      <w:r>
        <w:t xml:space="preserve">3.8. Основаниями для внесения изменений в список претендентов являются сведения, поступившие в Учреждение от исполнителя, в </w:t>
      </w:r>
      <w:proofErr w:type="spellStart"/>
      <w:r>
        <w:t>т.ч</w:t>
      </w:r>
      <w:proofErr w:type="spellEnd"/>
      <w:r>
        <w:t xml:space="preserve">.: об изменении учетных данных по молодой семье, об отказе исполнителя в выдаче молодой семье свидетельства по основаниям, установленным </w:t>
      </w:r>
      <w:hyperlink r:id="rId132">
        <w:r>
          <w:rPr>
            <w:color w:val="0000FF"/>
          </w:rPr>
          <w:t>пунктом 33</w:t>
        </w:r>
      </w:hyperlink>
      <w:r>
        <w:t xml:space="preserve"> Правил, об отказе молодой семьи от получения социальной выплаты (дальнейшего участия в Мероприятии), в том числе после выдачи ей свидетельства или о неиспользовании молодой семьей права на использование социальной выплаты по иным причинам в течение срока, установленного </w:t>
      </w:r>
      <w:hyperlink r:id="rId133">
        <w:r>
          <w:rPr>
            <w:color w:val="0000FF"/>
          </w:rPr>
          <w:t>пунктом 5</w:t>
        </w:r>
      </w:hyperlink>
      <w:r>
        <w:t xml:space="preserve"> Правил.</w:t>
      </w:r>
    </w:p>
    <w:p w:rsidR="005A7618" w:rsidRDefault="005A7618">
      <w:pPr>
        <w:pStyle w:val="ConsPlusNormal"/>
        <w:jc w:val="both"/>
      </w:pPr>
      <w:r>
        <w:t xml:space="preserve">(в ред. Приказов Министерства ТЭК и ЖКХ Краснодарского края от 02.10.2025 </w:t>
      </w:r>
      <w:hyperlink r:id="rId134">
        <w:r>
          <w:rPr>
            <w:color w:val="0000FF"/>
          </w:rPr>
          <w:t>N 675</w:t>
        </w:r>
      </w:hyperlink>
      <w:r>
        <w:t xml:space="preserve">, от 13.04.2026 </w:t>
      </w:r>
      <w:hyperlink r:id="rId135">
        <w:r>
          <w:rPr>
            <w:color w:val="0000FF"/>
          </w:rPr>
          <w:t>N 272</w:t>
        </w:r>
      </w:hyperlink>
      <w:r>
        <w:t>)</w:t>
      </w:r>
    </w:p>
    <w:p w:rsidR="005A7618" w:rsidRDefault="005A7618">
      <w:pPr>
        <w:pStyle w:val="ConsPlusNormal"/>
        <w:spacing w:before="220"/>
        <w:ind w:firstLine="540"/>
        <w:jc w:val="both"/>
      </w:pPr>
      <w:r>
        <w:t xml:space="preserve">В этом случае исполнитель направляет в Учреждение соответствующие сведения с указанием </w:t>
      </w:r>
      <w:r>
        <w:lastRenderedPageBreak/>
        <w:t>причин отказа в выдаче (возврате, неиспользовании) свидетельства, а также сведения об изменении учетных данных молодых семей в течение 5 дней со дня принятия решения об отказе в выдаче (возврате, неиспользовании) свидетельства либо со дня поступления от молодой семьи сведений об изменении ее учетных данных.</w:t>
      </w:r>
    </w:p>
    <w:p w:rsidR="005A7618" w:rsidRDefault="005A7618">
      <w:pPr>
        <w:pStyle w:val="ConsPlusNormal"/>
        <w:jc w:val="both"/>
      </w:pPr>
      <w:r>
        <w:t xml:space="preserve">(п. 3.8 в ред. </w:t>
      </w:r>
      <w:hyperlink r:id="rId136">
        <w:r>
          <w:rPr>
            <w:color w:val="0000FF"/>
          </w:rPr>
          <w:t>Приказа</w:t>
        </w:r>
      </w:hyperlink>
      <w:r>
        <w:t xml:space="preserve"> Министерства ТЭК и ЖКХ Краснодарского края от 20.06.2025 N 352)</w:t>
      </w:r>
    </w:p>
    <w:p w:rsidR="005A7618" w:rsidRDefault="005A7618">
      <w:pPr>
        <w:pStyle w:val="ConsPlusNormal"/>
        <w:spacing w:before="220"/>
        <w:ind w:firstLine="540"/>
        <w:jc w:val="both"/>
      </w:pPr>
      <w:r>
        <w:t>3.9. В случае, если сведения от молодой семьи о рождении (усыновлении) ребенка исполнителем получены после утверждения списка претендентов, изменения в список претендентов не производятся.</w:t>
      </w:r>
    </w:p>
    <w:p w:rsidR="005A7618" w:rsidRDefault="005A7618">
      <w:pPr>
        <w:pStyle w:val="ConsPlusNormal"/>
        <w:jc w:val="both"/>
      </w:pPr>
      <w:r>
        <w:t xml:space="preserve">(в ред. </w:t>
      </w:r>
      <w:hyperlink r:id="rId137">
        <w:r>
          <w:rPr>
            <w:color w:val="0000FF"/>
          </w:rPr>
          <w:t>Приказа</w:t>
        </w:r>
      </w:hyperlink>
      <w:r>
        <w:t xml:space="preserve"> Министерства ТЭК и ЖКХ Краснодарского края от 20.06.2025 N 352)</w:t>
      </w:r>
    </w:p>
    <w:p w:rsidR="005A7618" w:rsidRDefault="005A7618">
      <w:pPr>
        <w:pStyle w:val="ConsPlusNormal"/>
        <w:spacing w:before="220"/>
        <w:ind w:firstLine="540"/>
        <w:jc w:val="both"/>
      </w:pPr>
      <w:r>
        <w:t>В этом случае, молодой семье, включенной в список претендентов, при рождении (усыновлении) ребенка (детей) предоставляется дополнительная социальная выплата за счет средств местного бюджета в размере не менее 5 процентов расчетной (средней) стоимости жилья, исчисленной на дату утверждения списка претендентов, на одного ребенка.</w:t>
      </w:r>
    </w:p>
    <w:p w:rsidR="005A7618" w:rsidRDefault="005A7618">
      <w:pPr>
        <w:pStyle w:val="ConsPlusNormal"/>
        <w:spacing w:before="220"/>
        <w:ind w:firstLine="540"/>
        <w:jc w:val="both"/>
      </w:pPr>
      <w:r>
        <w:t>Данная социальная выплата перечисляется на банковский счет, открытый владельцем свидетельства, на основании муниципального правового акта муниципального образования о предоставлении молодой семье дополнительной социальной выплаты при рождении (усыновлении) ребенка (детей), и используется для оплаты части расходов, связанных с приобретением жилого помещения или созданием объекта индивидуального жилищного строительства.</w:t>
      </w:r>
    </w:p>
    <w:p w:rsidR="005A7618" w:rsidRDefault="005A7618">
      <w:pPr>
        <w:pStyle w:val="ConsPlusNormal"/>
        <w:spacing w:before="220"/>
        <w:ind w:firstLine="540"/>
        <w:jc w:val="both"/>
      </w:pPr>
      <w:r>
        <w:t>Порядок предоставления дополнительной социальной выплаты определяется исполнителем.</w:t>
      </w:r>
    </w:p>
    <w:p w:rsidR="005A7618" w:rsidRDefault="005A7618">
      <w:pPr>
        <w:pStyle w:val="ConsPlusNormal"/>
        <w:spacing w:before="220"/>
        <w:ind w:firstLine="540"/>
        <w:jc w:val="both"/>
      </w:pPr>
      <w:bookmarkStart w:id="16" w:name="P238"/>
      <w:bookmarkEnd w:id="16"/>
      <w:r>
        <w:t>3.9(1). В случае, если после утверждения списка претендентов увеличился состав молодой семьи по причине заключения брака, то молодой семье предлагается получение социальной выплаты в размере, рассчитанном исходя из количества членов молодой семьи до увеличения ее состава и указанном в списке претендентов, либо молодая семья подает заявление об исключении ее из списка претендентов в текущем году и включении в список претендентов на очередной год в новом составе. В этом случае исполнитель предоставляет указанное заявление в Учреждение и не исключает молодую семью из муниципального списка участников.</w:t>
      </w:r>
    </w:p>
    <w:p w:rsidR="005A7618" w:rsidRDefault="005A7618">
      <w:pPr>
        <w:pStyle w:val="ConsPlusNormal"/>
        <w:jc w:val="both"/>
      </w:pPr>
      <w:r>
        <w:t xml:space="preserve">(п. 3.9(1) введен </w:t>
      </w:r>
      <w:hyperlink r:id="rId138">
        <w:r>
          <w:rPr>
            <w:color w:val="0000FF"/>
          </w:rPr>
          <w:t>Приказом</w:t>
        </w:r>
      </w:hyperlink>
      <w:r>
        <w:t xml:space="preserve"> Министерства ТЭК и ЖКХ Краснодарского края от 20.06.2025 N 352)</w:t>
      </w:r>
    </w:p>
    <w:p w:rsidR="005A7618" w:rsidRDefault="005A7618">
      <w:pPr>
        <w:pStyle w:val="ConsPlusNormal"/>
        <w:spacing w:before="220"/>
        <w:ind w:firstLine="540"/>
        <w:jc w:val="both"/>
      </w:pPr>
      <w:r>
        <w:t xml:space="preserve">3.10. При исключении молодой семьи из списка претендентов взамен исключенной молодой семьи в список претендентов включается молодая семья из сводного списка участников из того же муниципального образования, по которому была исключена семья, в соответствии с очередностью, установленной в сводном списке участников. При этом должно быть учтено соотношение количества молодых семей, установленное </w:t>
      </w:r>
      <w:hyperlink w:anchor="P214">
        <w:r>
          <w:rPr>
            <w:color w:val="0000FF"/>
          </w:rPr>
          <w:t>пунктом 3.4(1)</w:t>
        </w:r>
      </w:hyperlink>
      <w:r>
        <w:t xml:space="preserve"> настоящего Порядка.</w:t>
      </w:r>
    </w:p>
    <w:p w:rsidR="005A7618" w:rsidRDefault="005A7618">
      <w:pPr>
        <w:pStyle w:val="ConsPlusNormal"/>
        <w:spacing w:before="220"/>
        <w:ind w:firstLine="540"/>
        <w:jc w:val="both"/>
      </w:pPr>
      <w:r>
        <w:t xml:space="preserve">В случае отсутствия молодых семей в сводном списке молодых семей в список претендентов включается молодая семья из муниципального списка участников, изъявивших желание получить социальную выплату в текущем году, из того же муниципального образования, по которому была исключена семья, в соответствии с очередностью, установленной в муниципальном списке участников и с учетом соотношения количества молодых семей, установленного </w:t>
      </w:r>
      <w:hyperlink w:anchor="P214">
        <w:r>
          <w:rPr>
            <w:color w:val="0000FF"/>
          </w:rPr>
          <w:t>пунктом 3.4(1)</w:t>
        </w:r>
      </w:hyperlink>
      <w:r>
        <w:t xml:space="preserve"> настоящего Порядка. При этом одновременно с изменениями в список претендентов Учреждением формируются изменения в сводный список участников.</w:t>
      </w:r>
    </w:p>
    <w:p w:rsidR="005A7618" w:rsidRDefault="005A7618">
      <w:pPr>
        <w:pStyle w:val="ConsPlusNormal"/>
        <w:spacing w:before="220"/>
        <w:ind w:firstLine="540"/>
        <w:jc w:val="both"/>
      </w:pPr>
      <w:r>
        <w:t>В случае, если размер социальной выплаты по вновь включаемой в список претендентов очередной молодой семье превышает размер социальной выплаты по исключаемой семье, включение молодой семьи в список претендентов осуществляется при согласии органа местного самоуправления обеспечить дополнительный объем средств в местном бюджете муниципального образования при условии наличия невостребованных средств, предусмотренных в краевом бюджете.</w:t>
      </w:r>
    </w:p>
    <w:p w:rsidR="005A7618" w:rsidRDefault="005A7618">
      <w:pPr>
        <w:pStyle w:val="ConsPlusNormal"/>
        <w:spacing w:before="220"/>
        <w:ind w:firstLine="540"/>
        <w:jc w:val="both"/>
      </w:pPr>
      <w:r>
        <w:lastRenderedPageBreak/>
        <w:t xml:space="preserve">В случае отсутствия молодых семей в сводном и муниципальном списке участников взамен исключенных молодых семьей в список претендентов включаются молодые семьи из другого муниципального образования, которому будут перераспределены невостребованные средства субсидии в соответствии с </w:t>
      </w:r>
      <w:hyperlink r:id="rId139">
        <w:r>
          <w:rPr>
            <w:color w:val="0000FF"/>
          </w:rPr>
          <w:t>пунктом 3.11</w:t>
        </w:r>
      </w:hyperlink>
      <w:r>
        <w:t xml:space="preserve"> Методики распределения (перераспределения) субсидий между муниципальными образованиями, приведенной в приказе Министерства от 17 июля 2024 г. N 570 "Об утверждении Порядка проведения отбора муниципальных образований Краснодарского края для предоставления субсидий из бюджета Краснодарского края на </w:t>
      </w:r>
      <w:proofErr w:type="spellStart"/>
      <w:r>
        <w:t>софинансирование</w:t>
      </w:r>
      <w:proofErr w:type="spellEnd"/>
      <w:r>
        <w:t xml:space="preserve"> расходных обязательств муниципальных образований Краснодарского края на предоставление социальных выплат молодым семьям на приобретение (строительство) жилья" (далее - Методика). В этом случае в список претендентов включаются молодые семьи, включенные в муниципальные списки участников Мероприятия, не вошедшие в список претендентов на текущий год, в которых одному из супругов (обоим супругам) исполнится 36 лет в период после даты утверждения министерством списка претендентов на текущий год и до утверждения министерством списка претендентов на очередной год.</w:t>
      </w:r>
    </w:p>
    <w:p w:rsidR="005A7618" w:rsidRDefault="005A7618">
      <w:pPr>
        <w:pStyle w:val="ConsPlusNormal"/>
        <w:spacing w:before="220"/>
        <w:ind w:firstLine="540"/>
        <w:jc w:val="both"/>
      </w:pPr>
      <w:bookmarkStart w:id="17" w:name="P244"/>
      <w:bookmarkEnd w:id="17"/>
      <w:r>
        <w:t>В первую очередь в список претендентов включается молодая семья, в которой 36-летний возраст одним из супругов будет достигнут ранее.</w:t>
      </w:r>
    </w:p>
    <w:p w:rsidR="005A7618" w:rsidRDefault="005A7618">
      <w:pPr>
        <w:pStyle w:val="ConsPlusNormal"/>
        <w:spacing w:before="220"/>
        <w:ind w:firstLine="540"/>
        <w:jc w:val="both"/>
      </w:pPr>
      <w:r>
        <w:t xml:space="preserve">В случае отсутствия молодых семей, указанных в </w:t>
      </w:r>
      <w:hyperlink w:anchor="P244">
        <w:r>
          <w:rPr>
            <w:color w:val="0000FF"/>
          </w:rPr>
          <w:t>абзаце пятом</w:t>
        </w:r>
      </w:hyperlink>
      <w:r>
        <w:t xml:space="preserve"> настоящего пункта, либо в случае недостаточности объема невостребованного остатка субсидии для предоставления социальной выплаты молодой семье, указанной в </w:t>
      </w:r>
      <w:hyperlink w:anchor="P244">
        <w:r>
          <w:rPr>
            <w:color w:val="0000FF"/>
          </w:rPr>
          <w:t>абзаце пятом</w:t>
        </w:r>
      </w:hyperlink>
      <w:r>
        <w:t xml:space="preserve"> настоящего пункта, в список претендентов включаются молодые семьи в соответствии с </w:t>
      </w:r>
      <w:hyperlink r:id="rId140">
        <w:r>
          <w:rPr>
            <w:color w:val="0000FF"/>
          </w:rPr>
          <w:t>пунктом 3.11</w:t>
        </w:r>
      </w:hyperlink>
      <w:r>
        <w:t xml:space="preserve"> Методики.</w:t>
      </w:r>
    </w:p>
    <w:p w:rsidR="005A7618" w:rsidRDefault="005A7618">
      <w:pPr>
        <w:pStyle w:val="ConsPlusNormal"/>
        <w:jc w:val="both"/>
      </w:pPr>
      <w:r>
        <w:t xml:space="preserve">(п. 3.10 в ред. </w:t>
      </w:r>
      <w:hyperlink r:id="rId141">
        <w:r>
          <w:rPr>
            <w:color w:val="0000FF"/>
          </w:rPr>
          <w:t>Приказа</w:t>
        </w:r>
      </w:hyperlink>
      <w:r>
        <w:t xml:space="preserve"> Министерства ТЭК и ЖКХ Краснодарского края от 20.06.2025 N 352)</w:t>
      </w:r>
    </w:p>
    <w:p w:rsidR="005A7618" w:rsidRDefault="005A7618">
      <w:pPr>
        <w:pStyle w:val="ConsPlusNormal"/>
        <w:spacing w:before="220"/>
        <w:ind w:firstLine="540"/>
        <w:jc w:val="both"/>
      </w:pPr>
      <w:r>
        <w:t xml:space="preserve">3.10(1). Исключен. - </w:t>
      </w:r>
      <w:hyperlink r:id="rId142">
        <w:r>
          <w:rPr>
            <w:color w:val="0000FF"/>
          </w:rPr>
          <w:t>Приказ</w:t>
        </w:r>
      </w:hyperlink>
      <w:r>
        <w:t xml:space="preserve"> Министерства ТЭК и ЖКХ Краснодарского края от 20.06.2025 N 352.</w:t>
      </w:r>
    </w:p>
    <w:p w:rsidR="005A7618" w:rsidRDefault="005A7618">
      <w:pPr>
        <w:pStyle w:val="ConsPlusNormal"/>
        <w:spacing w:before="220"/>
        <w:ind w:firstLine="540"/>
        <w:jc w:val="both"/>
      </w:pPr>
      <w:r>
        <w:t>3.11. Исходя из поступивших от органов местного самоуправления сведений, Учреждением вносятся соответствующие изменения в список претендентов, которые утверждаются Губернатором Краснодарского края.</w:t>
      </w:r>
    </w:p>
    <w:p w:rsidR="005A7618" w:rsidRDefault="005A7618">
      <w:pPr>
        <w:pStyle w:val="ConsPlusNormal"/>
        <w:jc w:val="both"/>
      </w:pPr>
      <w:r>
        <w:t xml:space="preserve">(п. 3.11 в ред. </w:t>
      </w:r>
      <w:hyperlink r:id="rId143">
        <w:r>
          <w:rPr>
            <w:color w:val="0000FF"/>
          </w:rPr>
          <w:t>Приказа</w:t>
        </w:r>
      </w:hyperlink>
      <w:r>
        <w:t xml:space="preserve"> Министерства ТЭК и ЖКХ Краснодарского края от 20.06.2025 N 352)</w:t>
      </w:r>
    </w:p>
    <w:p w:rsidR="005A7618" w:rsidRDefault="005A7618">
      <w:pPr>
        <w:pStyle w:val="ConsPlusNormal"/>
        <w:spacing w:before="220"/>
        <w:ind w:firstLine="540"/>
        <w:jc w:val="both"/>
      </w:pPr>
      <w:r>
        <w:t>3.12. Министерство в течение 10 дней с даты утверждения изменений в список претендентов доводит выписки из списка претендентов до соответствующих муниципальных образований.</w:t>
      </w:r>
    </w:p>
    <w:p w:rsidR="005A7618" w:rsidRDefault="005A7618">
      <w:pPr>
        <w:pStyle w:val="ConsPlusNormal"/>
        <w:spacing w:before="220"/>
        <w:ind w:firstLine="540"/>
        <w:jc w:val="both"/>
      </w:pPr>
      <w:r>
        <w:t>3.13. Исполнитель на основании полученной выписки из списка претендентов в течение 10 дней письменно и в телефонном режиме уведомляет вновь включенные в список претендентов молодые семьи о включении их в список претендентов, и в течение одного месяца со дня их уведомления выдает молодым семьям свидетельство.</w:t>
      </w:r>
    </w:p>
    <w:p w:rsidR="005A7618" w:rsidRDefault="005A7618">
      <w:pPr>
        <w:pStyle w:val="ConsPlusNormal"/>
        <w:jc w:val="both"/>
      </w:pPr>
      <w:r>
        <w:t xml:space="preserve">(п. 3.13 в ред. </w:t>
      </w:r>
      <w:hyperlink r:id="rId144">
        <w:r>
          <w:rPr>
            <w:color w:val="0000FF"/>
          </w:rPr>
          <w:t>Приказа</w:t>
        </w:r>
      </w:hyperlink>
      <w:r>
        <w:t xml:space="preserve"> Министерства ТЭК и ЖКХ Краснодарского края от 20.06.2025 N 352)</w:t>
      </w:r>
    </w:p>
    <w:p w:rsidR="005A7618" w:rsidRDefault="005A7618">
      <w:pPr>
        <w:pStyle w:val="ConsPlusNormal"/>
        <w:spacing w:before="220"/>
        <w:ind w:firstLine="540"/>
        <w:jc w:val="both"/>
      </w:pPr>
      <w:r>
        <w:t xml:space="preserve">3.14. Исполнитель в течение 20 дней с даты получения выписки исключает из муниципального списка участников молодые семьи, исключенные из списка претендентов, кроме молодых семей, указанных в </w:t>
      </w:r>
      <w:hyperlink w:anchor="P238">
        <w:r>
          <w:rPr>
            <w:color w:val="0000FF"/>
          </w:rPr>
          <w:t>пункте 3.9(1)</w:t>
        </w:r>
      </w:hyperlink>
      <w:r>
        <w:t xml:space="preserve"> настоящего Порядка, о чем уведомляет молодые семьи в течение 10 дней со дня исключения.</w:t>
      </w:r>
    </w:p>
    <w:p w:rsidR="005A7618" w:rsidRDefault="005A7618">
      <w:pPr>
        <w:pStyle w:val="ConsPlusNormal"/>
        <w:jc w:val="both"/>
      </w:pPr>
      <w:r>
        <w:t xml:space="preserve">(п. 3.14 введен </w:t>
      </w:r>
      <w:hyperlink r:id="rId145">
        <w:r>
          <w:rPr>
            <w:color w:val="0000FF"/>
          </w:rPr>
          <w:t>Приказом</w:t>
        </w:r>
      </w:hyperlink>
      <w:r>
        <w:t xml:space="preserve"> Министерства ТЭК и ЖКХ Краснодарского края от 20.06.2025 N 352)</w:t>
      </w:r>
    </w:p>
    <w:p w:rsidR="005A7618" w:rsidRDefault="005A7618">
      <w:pPr>
        <w:pStyle w:val="ConsPlusNormal"/>
        <w:jc w:val="both"/>
      </w:pPr>
    </w:p>
    <w:p w:rsidR="005A7618" w:rsidRDefault="005A7618">
      <w:pPr>
        <w:pStyle w:val="ConsPlusNormal"/>
        <w:jc w:val="right"/>
      </w:pPr>
      <w:r>
        <w:t>Начальник отдела</w:t>
      </w:r>
    </w:p>
    <w:p w:rsidR="005A7618" w:rsidRDefault="005A7618">
      <w:pPr>
        <w:pStyle w:val="ConsPlusNormal"/>
        <w:jc w:val="right"/>
      </w:pPr>
      <w:r>
        <w:t>обеспечения жилищных прав</w:t>
      </w:r>
    </w:p>
    <w:p w:rsidR="005A7618" w:rsidRDefault="005A7618">
      <w:pPr>
        <w:pStyle w:val="ConsPlusNormal"/>
        <w:jc w:val="right"/>
      </w:pPr>
      <w:r>
        <w:t>отдельных категорий граждан</w:t>
      </w:r>
    </w:p>
    <w:p w:rsidR="005A7618" w:rsidRDefault="005A7618">
      <w:pPr>
        <w:pStyle w:val="ConsPlusNormal"/>
        <w:jc w:val="right"/>
      </w:pPr>
      <w:r>
        <w:t>А.В.АКСЕНОВ</w:t>
      </w: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right"/>
        <w:outlineLvl w:val="1"/>
      </w:pPr>
      <w:r>
        <w:lastRenderedPageBreak/>
        <w:t>Приложение N 1</w:t>
      </w:r>
    </w:p>
    <w:p w:rsidR="005A7618" w:rsidRDefault="005A7618">
      <w:pPr>
        <w:pStyle w:val="ConsPlusNormal"/>
        <w:jc w:val="right"/>
      </w:pPr>
      <w:r>
        <w:t>к Порядку</w:t>
      </w:r>
    </w:p>
    <w:p w:rsidR="005A7618" w:rsidRDefault="005A7618">
      <w:pPr>
        <w:pStyle w:val="ConsPlusNormal"/>
        <w:jc w:val="right"/>
      </w:pPr>
      <w:r>
        <w:t>формирования списков молодых семей -</w:t>
      </w:r>
    </w:p>
    <w:p w:rsidR="005A7618" w:rsidRDefault="005A7618">
      <w:pPr>
        <w:pStyle w:val="ConsPlusNormal"/>
        <w:jc w:val="right"/>
      </w:pPr>
      <w:r>
        <w:t>участников мероприятия по обеспечению</w:t>
      </w:r>
    </w:p>
    <w:p w:rsidR="005A7618" w:rsidRDefault="005A7618">
      <w:pPr>
        <w:pStyle w:val="ConsPlusNormal"/>
        <w:jc w:val="right"/>
      </w:pPr>
      <w:r>
        <w:t>жильем молодых семей, изъявивших</w:t>
      </w:r>
    </w:p>
    <w:p w:rsidR="005A7618" w:rsidRDefault="005A7618">
      <w:pPr>
        <w:pStyle w:val="ConsPlusNormal"/>
        <w:jc w:val="right"/>
      </w:pPr>
      <w:r>
        <w:t>желание получить социальную выплату</w:t>
      </w:r>
    </w:p>
    <w:p w:rsidR="005A7618" w:rsidRDefault="005A7618">
      <w:pPr>
        <w:pStyle w:val="ConsPlusNormal"/>
        <w:jc w:val="right"/>
      </w:pPr>
      <w:r>
        <w:t>в планируемом году, и списка</w:t>
      </w:r>
    </w:p>
    <w:p w:rsidR="005A7618" w:rsidRDefault="005A7618">
      <w:pPr>
        <w:pStyle w:val="ConsPlusNormal"/>
        <w:jc w:val="right"/>
      </w:pPr>
      <w:r>
        <w:t>молодых семей - претендентов</w:t>
      </w:r>
    </w:p>
    <w:p w:rsidR="005A7618" w:rsidRDefault="005A7618">
      <w:pPr>
        <w:pStyle w:val="ConsPlusNormal"/>
        <w:jc w:val="right"/>
      </w:pPr>
      <w:r>
        <w:t>на получение социальных выплат</w:t>
      </w:r>
    </w:p>
    <w:p w:rsidR="005A7618" w:rsidRDefault="005A7618">
      <w:pPr>
        <w:pStyle w:val="ConsPlusNormal"/>
        <w:jc w:val="right"/>
      </w:pPr>
      <w:r>
        <w:t>в соответствующем году</w:t>
      </w:r>
    </w:p>
    <w:p w:rsidR="005A7618" w:rsidRDefault="005A76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76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7618" w:rsidRDefault="005A76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7618" w:rsidRDefault="005A76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7618" w:rsidRDefault="005A7618">
            <w:pPr>
              <w:pStyle w:val="ConsPlusNormal"/>
              <w:jc w:val="center"/>
            </w:pPr>
            <w:r>
              <w:rPr>
                <w:color w:val="392C69"/>
              </w:rPr>
              <w:t>Список изменяющих документов</w:t>
            </w:r>
          </w:p>
          <w:p w:rsidR="005A7618" w:rsidRDefault="005A7618">
            <w:pPr>
              <w:pStyle w:val="ConsPlusNormal"/>
              <w:jc w:val="center"/>
            </w:pPr>
            <w:r>
              <w:rPr>
                <w:color w:val="392C69"/>
              </w:rPr>
              <w:t xml:space="preserve">(в ред. </w:t>
            </w:r>
            <w:hyperlink r:id="rId146">
              <w:r>
                <w:rPr>
                  <w:color w:val="0000FF"/>
                </w:rPr>
                <w:t>Приказа</w:t>
              </w:r>
            </w:hyperlink>
            <w:r>
              <w:rPr>
                <w:color w:val="392C69"/>
              </w:rPr>
              <w:t xml:space="preserve"> Министерства ТЭК и ЖКХ Краснодарского края</w:t>
            </w:r>
          </w:p>
          <w:p w:rsidR="005A7618" w:rsidRDefault="005A7618">
            <w:pPr>
              <w:pStyle w:val="ConsPlusNormal"/>
              <w:jc w:val="center"/>
            </w:pPr>
            <w:r>
              <w:rPr>
                <w:color w:val="392C69"/>
              </w:rPr>
              <w:t>от 20.06.2025 N 352)</w:t>
            </w:r>
          </w:p>
        </w:tc>
        <w:tc>
          <w:tcPr>
            <w:tcW w:w="113" w:type="dxa"/>
            <w:tcBorders>
              <w:top w:val="nil"/>
              <w:left w:val="nil"/>
              <w:bottom w:val="nil"/>
              <w:right w:val="nil"/>
            </w:tcBorders>
            <w:shd w:val="clear" w:color="auto" w:fill="F4F3F8"/>
            <w:tcMar>
              <w:top w:w="0" w:type="dxa"/>
              <w:left w:w="0" w:type="dxa"/>
              <w:bottom w:w="0" w:type="dxa"/>
              <w:right w:w="0" w:type="dxa"/>
            </w:tcMar>
          </w:tcPr>
          <w:p w:rsidR="005A7618" w:rsidRDefault="005A7618">
            <w:pPr>
              <w:pStyle w:val="ConsPlusNormal"/>
            </w:pPr>
          </w:p>
        </w:tc>
      </w:tr>
    </w:tbl>
    <w:p w:rsidR="005A7618" w:rsidRDefault="005A7618">
      <w:pPr>
        <w:pStyle w:val="ConsPlusNormal"/>
        <w:jc w:val="both"/>
      </w:pPr>
    </w:p>
    <w:p w:rsidR="005A7618" w:rsidRDefault="005A7618">
      <w:pPr>
        <w:pStyle w:val="ConsPlusNormal"/>
        <w:sectPr w:rsidR="005A7618" w:rsidSect="00C430A3">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674"/>
        <w:gridCol w:w="4309"/>
      </w:tblGrid>
      <w:tr w:rsidR="005A7618">
        <w:tc>
          <w:tcPr>
            <w:tcW w:w="8674" w:type="dxa"/>
            <w:tcBorders>
              <w:top w:val="nil"/>
              <w:left w:val="nil"/>
              <w:bottom w:val="nil"/>
              <w:right w:val="nil"/>
            </w:tcBorders>
            <w:vAlign w:val="center"/>
          </w:tcPr>
          <w:p w:rsidR="005A7618" w:rsidRDefault="005A7618">
            <w:pPr>
              <w:pStyle w:val="ConsPlusNormal"/>
            </w:pPr>
            <w:r>
              <w:lastRenderedPageBreak/>
              <w:t>ФОРМА</w:t>
            </w:r>
          </w:p>
        </w:tc>
        <w:tc>
          <w:tcPr>
            <w:tcW w:w="4309" w:type="dxa"/>
            <w:tcBorders>
              <w:top w:val="nil"/>
              <w:left w:val="nil"/>
              <w:bottom w:val="nil"/>
              <w:right w:val="nil"/>
            </w:tcBorders>
          </w:tcPr>
          <w:p w:rsidR="005A7618" w:rsidRDefault="005A7618">
            <w:pPr>
              <w:pStyle w:val="ConsPlusNormal"/>
            </w:pPr>
            <w:r>
              <w:t>УТВЕРЖДЕН</w:t>
            </w:r>
          </w:p>
          <w:p w:rsidR="005A7618" w:rsidRDefault="005A7618">
            <w:pPr>
              <w:pStyle w:val="ConsPlusNormal"/>
            </w:pPr>
            <w:r>
              <w:t>постановлением администрации</w:t>
            </w:r>
          </w:p>
          <w:p w:rsidR="005A7618" w:rsidRDefault="005A7618">
            <w:pPr>
              <w:pStyle w:val="ConsPlusNormal"/>
            </w:pPr>
            <w:r>
              <w:t>муниципального образования</w:t>
            </w:r>
          </w:p>
          <w:p w:rsidR="005A7618" w:rsidRDefault="005A7618">
            <w:pPr>
              <w:pStyle w:val="ConsPlusNormal"/>
            </w:pPr>
            <w:r>
              <w:t>Краснодарского края</w:t>
            </w:r>
          </w:p>
          <w:p w:rsidR="005A7618" w:rsidRDefault="005A7618">
            <w:pPr>
              <w:pStyle w:val="ConsPlusNormal"/>
            </w:pPr>
            <w:r>
              <w:t>(приказом уполномоченного органа</w:t>
            </w:r>
          </w:p>
          <w:p w:rsidR="005A7618" w:rsidRDefault="005A7618">
            <w:pPr>
              <w:pStyle w:val="ConsPlusNormal"/>
            </w:pPr>
            <w:r>
              <w:t>местного самоуправления)</w:t>
            </w:r>
          </w:p>
          <w:p w:rsidR="005A7618" w:rsidRDefault="005A7618">
            <w:pPr>
              <w:pStyle w:val="ConsPlusNormal"/>
            </w:pPr>
            <w:r>
              <w:t>от __________________ N ______</w:t>
            </w:r>
          </w:p>
        </w:tc>
      </w:tr>
      <w:tr w:rsidR="005A7618">
        <w:tc>
          <w:tcPr>
            <w:tcW w:w="12983" w:type="dxa"/>
            <w:gridSpan w:val="2"/>
            <w:tcBorders>
              <w:top w:val="nil"/>
              <w:left w:val="nil"/>
              <w:bottom w:val="nil"/>
              <w:right w:val="nil"/>
            </w:tcBorders>
          </w:tcPr>
          <w:p w:rsidR="005A7618" w:rsidRDefault="005A7618">
            <w:pPr>
              <w:pStyle w:val="ConsPlusNormal"/>
              <w:jc w:val="center"/>
            </w:pPr>
            <w:bookmarkStart w:id="18" w:name="P287"/>
            <w:bookmarkEnd w:id="18"/>
            <w:r>
              <w:rPr>
                <w:b/>
              </w:rPr>
              <w:t>СПИСОК</w:t>
            </w:r>
          </w:p>
          <w:p w:rsidR="005A7618" w:rsidRDefault="005A7618">
            <w:pPr>
              <w:pStyle w:val="ConsPlusNormal"/>
              <w:jc w:val="center"/>
            </w:pPr>
            <w:r>
              <w:rPr>
                <w:b/>
              </w:rPr>
              <w:t>молодых семей - участников мероприятия по обеспечению жильем</w:t>
            </w:r>
          </w:p>
          <w:p w:rsidR="005A7618" w:rsidRDefault="005A7618">
            <w:pPr>
              <w:pStyle w:val="ConsPlusNormal"/>
              <w:jc w:val="center"/>
            </w:pPr>
            <w:r>
              <w:rPr>
                <w:b/>
              </w:rPr>
              <w:t>молодых семей федерального проекта "Содействие субъектам Российской Федерации</w:t>
            </w:r>
          </w:p>
          <w:p w:rsidR="005A7618" w:rsidRDefault="005A7618">
            <w:pPr>
              <w:pStyle w:val="ConsPlusNormal"/>
              <w:jc w:val="center"/>
            </w:pPr>
            <w:r>
              <w:rPr>
                <w:b/>
              </w:rPr>
              <w:t>в реализации полномочий по оказанию государственной поддержки гражданам</w:t>
            </w:r>
          </w:p>
          <w:p w:rsidR="005A7618" w:rsidRDefault="005A7618">
            <w:pPr>
              <w:pStyle w:val="ConsPlusNormal"/>
              <w:jc w:val="center"/>
            </w:pPr>
            <w:r>
              <w:rPr>
                <w:b/>
              </w:rPr>
              <w:t>в обеспечении жильем и оплате жилищно-коммунальных услуг"</w:t>
            </w:r>
          </w:p>
          <w:p w:rsidR="005A7618" w:rsidRDefault="005A7618">
            <w:pPr>
              <w:pStyle w:val="ConsPlusNormal"/>
              <w:jc w:val="center"/>
            </w:pPr>
            <w:r>
              <w:rPr>
                <w:b/>
              </w:rPr>
              <w:t>государственной программы Российской Федерации</w:t>
            </w:r>
          </w:p>
          <w:p w:rsidR="005A7618" w:rsidRDefault="005A7618">
            <w:pPr>
              <w:pStyle w:val="ConsPlusNormal"/>
              <w:jc w:val="center"/>
            </w:pPr>
            <w:r>
              <w:rPr>
                <w:b/>
              </w:rPr>
              <w:t>"Обеспечение доступным и комфортным жильем и коммунальными услугами</w:t>
            </w:r>
          </w:p>
          <w:p w:rsidR="005A7618" w:rsidRDefault="005A7618">
            <w:pPr>
              <w:pStyle w:val="ConsPlusNormal"/>
              <w:jc w:val="center"/>
            </w:pPr>
            <w:r>
              <w:rPr>
                <w:b/>
              </w:rPr>
              <w:t>граждан Российской Федерации", изъявивших желание получить</w:t>
            </w:r>
          </w:p>
          <w:p w:rsidR="005A7618" w:rsidRDefault="005A7618">
            <w:pPr>
              <w:pStyle w:val="ConsPlusNormal"/>
              <w:jc w:val="center"/>
            </w:pPr>
            <w:r>
              <w:rPr>
                <w:b/>
              </w:rPr>
              <w:t>социальную выплату в ______ году</w:t>
            </w:r>
          </w:p>
          <w:p w:rsidR="005A7618" w:rsidRDefault="005A7618">
            <w:pPr>
              <w:pStyle w:val="ConsPlusNormal"/>
              <w:jc w:val="center"/>
            </w:pPr>
            <w:r>
              <w:rPr>
                <w:b/>
              </w:rPr>
              <w:t>по _______________________________________</w:t>
            </w:r>
          </w:p>
        </w:tc>
      </w:tr>
      <w:tr w:rsidR="005A7618">
        <w:tc>
          <w:tcPr>
            <w:tcW w:w="12983" w:type="dxa"/>
            <w:gridSpan w:val="2"/>
            <w:tcBorders>
              <w:top w:val="nil"/>
              <w:left w:val="nil"/>
              <w:bottom w:val="nil"/>
              <w:right w:val="nil"/>
            </w:tcBorders>
          </w:tcPr>
          <w:p w:rsidR="005A7618" w:rsidRDefault="005A7618">
            <w:pPr>
              <w:pStyle w:val="ConsPlusNormal"/>
              <w:jc w:val="center"/>
            </w:pPr>
            <w:r>
              <w:t>(наименование муниципального образования)</w:t>
            </w:r>
          </w:p>
        </w:tc>
      </w:tr>
    </w:tbl>
    <w:p w:rsidR="005A7618" w:rsidRDefault="005A76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0"/>
        <w:gridCol w:w="737"/>
        <w:gridCol w:w="794"/>
        <w:gridCol w:w="850"/>
        <w:gridCol w:w="1247"/>
        <w:gridCol w:w="964"/>
        <w:gridCol w:w="640"/>
        <w:gridCol w:w="640"/>
        <w:gridCol w:w="715"/>
        <w:gridCol w:w="537"/>
        <w:gridCol w:w="538"/>
        <w:gridCol w:w="925"/>
        <w:gridCol w:w="925"/>
        <w:gridCol w:w="926"/>
        <w:gridCol w:w="710"/>
        <w:gridCol w:w="907"/>
        <w:gridCol w:w="739"/>
      </w:tblGrid>
      <w:tr w:rsidR="005A7618">
        <w:tc>
          <w:tcPr>
            <w:tcW w:w="710" w:type="dxa"/>
            <w:vMerge w:val="restart"/>
          </w:tcPr>
          <w:p w:rsidR="005A7618" w:rsidRDefault="005A7618">
            <w:pPr>
              <w:pStyle w:val="ConsPlusNormal"/>
              <w:jc w:val="center"/>
            </w:pPr>
            <w:r>
              <w:t>N п/п (молодые семьи)</w:t>
            </w:r>
          </w:p>
        </w:tc>
        <w:tc>
          <w:tcPr>
            <w:tcW w:w="7662" w:type="dxa"/>
            <w:gridSpan w:val="10"/>
          </w:tcPr>
          <w:p w:rsidR="005A7618" w:rsidRDefault="005A7618">
            <w:pPr>
              <w:pStyle w:val="ConsPlusNormal"/>
              <w:jc w:val="center"/>
            </w:pPr>
            <w:r>
              <w:t>Данные о членах молодой семьи</w:t>
            </w:r>
          </w:p>
        </w:tc>
        <w:tc>
          <w:tcPr>
            <w:tcW w:w="925" w:type="dxa"/>
            <w:vMerge w:val="restart"/>
          </w:tcPr>
          <w:p w:rsidR="005A7618" w:rsidRDefault="005A7618">
            <w:pPr>
              <w:pStyle w:val="ConsPlusNormal"/>
              <w:jc w:val="center"/>
            </w:pPr>
            <w:r>
              <w:t>Дата признания (постановки на учет) семьи нуждающейся в жилом помеще</w:t>
            </w:r>
            <w:r>
              <w:lastRenderedPageBreak/>
              <w:t>нии</w:t>
            </w:r>
          </w:p>
        </w:tc>
        <w:tc>
          <w:tcPr>
            <w:tcW w:w="925" w:type="dxa"/>
            <w:vMerge w:val="restart"/>
          </w:tcPr>
          <w:p w:rsidR="005A7618" w:rsidRDefault="005A7618">
            <w:pPr>
              <w:pStyle w:val="ConsPlusNormal"/>
              <w:jc w:val="center"/>
            </w:pPr>
            <w:r>
              <w:lastRenderedPageBreak/>
              <w:t>Дата принятия заявления о включении молодой семьи в состав участни</w:t>
            </w:r>
            <w:r>
              <w:lastRenderedPageBreak/>
              <w:t>ков мероприятия</w:t>
            </w:r>
          </w:p>
        </w:tc>
        <w:tc>
          <w:tcPr>
            <w:tcW w:w="926" w:type="dxa"/>
            <w:vMerge w:val="restart"/>
          </w:tcPr>
          <w:p w:rsidR="005A7618" w:rsidRDefault="005A7618">
            <w:pPr>
              <w:pStyle w:val="ConsPlusNormal"/>
              <w:jc w:val="center"/>
            </w:pPr>
            <w:r>
              <w:lastRenderedPageBreak/>
              <w:t xml:space="preserve">Дата, номер решения органа местного самоуправления о признании </w:t>
            </w:r>
            <w:r>
              <w:lastRenderedPageBreak/>
              <w:t>семьи участником мероприятия</w:t>
            </w:r>
          </w:p>
        </w:tc>
        <w:tc>
          <w:tcPr>
            <w:tcW w:w="2356" w:type="dxa"/>
            <w:gridSpan w:val="3"/>
          </w:tcPr>
          <w:p w:rsidR="005A7618" w:rsidRDefault="005A7618">
            <w:pPr>
              <w:pStyle w:val="ConsPlusNormal"/>
              <w:jc w:val="center"/>
            </w:pPr>
            <w:r>
              <w:lastRenderedPageBreak/>
              <w:t>Расчетная стоимость жилья</w:t>
            </w:r>
          </w:p>
        </w:tc>
      </w:tr>
      <w:tr w:rsidR="005A7618">
        <w:tc>
          <w:tcPr>
            <w:tcW w:w="710" w:type="dxa"/>
            <w:vMerge/>
          </w:tcPr>
          <w:p w:rsidR="005A7618" w:rsidRDefault="005A7618">
            <w:pPr>
              <w:pStyle w:val="ConsPlusNormal"/>
            </w:pPr>
          </w:p>
        </w:tc>
        <w:tc>
          <w:tcPr>
            <w:tcW w:w="737" w:type="dxa"/>
            <w:vMerge w:val="restart"/>
          </w:tcPr>
          <w:p w:rsidR="005A7618" w:rsidRDefault="005A7618">
            <w:pPr>
              <w:pStyle w:val="ConsPlusNormal"/>
              <w:jc w:val="center"/>
            </w:pPr>
            <w:r>
              <w:t>количество членов семьи (человек)</w:t>
            </w:r>
          </w:p>
        </w:tc>
        <w:tc>
          <w:tcPr>
            <w:tcW w:w="794" w:type="dxa"/>
            <w:vMerge w:val="restart"/>
          </w:tcPr>
          <w:p w:rsidR="005A7618" w:rsidRDefault="005A7618">
            <w:pPr>
              <w:pStyle w:val="ConsPlusNormal"/>
              <w:jc w:val="center"/>
            </w:pPr>
            <w:r>
              <w:t>фамилия имя, отчество, степень родства</w:t>
            </w:r>
          </w:p>
        </w:tc>
        <w:tc>
          <w:tcPr>
            <w:tcW w:w="850" w:type="dxa"/>
            <w:vMerge w:val="restart"/>
          </w:tcPr>
          <w:p w:rsidR="005A7618" w:rsidRDefault="005A7618">
            <w:pPr>
              <w:pStyle w:val="ConsPlusNormal"/>
              <w:jc w:val="center"/>
            </w:pPr>
            <w:r>
              <w:t>гражданство (в случае наличия гражданства иностр</w:t>
            </w:r>
            <w:r>
              <w:lastRenderedPageBreak/>
              <w:t>анного государства)</w:t>
            </w:r>
          </w:p>
        </w:tc>
        <w:tc>
          <w:tcPr>
            <w:tcW w:w="1247" w:type="dxa"/>
            <w:vMerge w:val="restart"/>
          </w:tcPr>
          <w:p w:rsidR="005A7618" w:rsidRDefault="005A7618">
            <w:pPr>
              <w:pStyle w:val="ConsPlusNormal"/>
              <w:jc w:val="center"/>
            </w:pPr>
            <w:r>
              <w:lastRenderedPageBreak/>
              <w:t xml:space="preserve">наличие у молодой семьи первоочередного права на включение в список вследствие </w:t>
            </w:r>
            <w:r>
              <w:lastRenderedPageBreak/>
              <w:t>участия члена (членов) семьи в специальной военной операции (СВО), дата и номер документа, подтверждающего участие в СВО</w:t>
            </w:r>
          </w:p>
        </w:tc>
        <w:tc>
          <w:tcPr>
            <w:tcW w:w="964" w:type="dxa"/>
            <w:vMerge w:val="restart"/>
          </w:tcPr>
          <w:p w:rsidR="005A7618" w:rsidRDefault="005A7618">
            <w:pPr>
              <w:pStyle w:val="ConsPlusNormal"/>
              <w:jc w:val="center"/>
            </w:pPr>
            <w:r>
              <w:lastRenderedPageBreak/>
              <w:t>СНИЛС</w:t>
            </w:r>
          </w:p>
        </w:tc>
        <w:tc>
          <w:tcPr>
            <w:tcW w:w="1280" w:type="dxa"/>
            <w:gridSpan w:val="2"/>
          </w:tcPr>
          <w:p w:rsidR="005A7618" w:rsidRDefault="005A7618">
            <w:pPr>
              <w:pStyle w:val="ConsPlusNormal"/>
              <w:jc w:val="center"/>
            </w:pPr>
            <w:r>
              <w:t>паспорт гражданина Российской Федерации или свидетельство о рождении несовершен</w:t>
            </w:r>
            <w:r>
              <w:lastRenderedPageBreak/>
              <w:t>нолетнего, не достигшего 14 лет</w:t>
            </w:r>
          </w:p>
        </w:tc>
        <w:tc>
          <w:tcPr>
            <w:tcW w:w="715" w:type="dxa"/>
            <w:vMerge w:val="restart"/>
          </w:tcPr>
          <w:p w:rsidR="005A7618" w:rsidRDefault="005A7618">
            <w:pPr>
              <w:pStyle w:val="ConsPlusNormal"/>
              <w:jc w:val="center"/>
            </w:pPr>
            <w:r>
              <w:lastRenderedPageBreak/>
              <w:t>число, месяц, год рождения</w:t>
            </w:r>
          </w:p>
        </w:tc>
        <w:tc>
          <w:tcPr>
            <w:tcW w:w="1075" w:type="dxa"/>
            <w:gridSpan w:val="2"/>
          </w:tcPr>
          <w:p w:rsidR="005A7618" w:rsidRDefault="005A7618">
            <w:pPr>
              <w:pStyle w:val="ConsPlusNormal"/>
              <w:jc w:val="center"/>
            </w:pPr>
            <w:r>
              <w:t>Свидетельство о заключении брака</w:t>
            </w:r>
          </w:p>
        </w:tc>
        <w:tc>
          <w:tcPr>
            <w:tcW w:w="925" w:type="dxa"/>
            <w:vMerge/>
          </w:tcPr>
          <w:p w:rsidR="005A7618" w:rsidRDefault="005A7618">
            <w:pPr>
              <w:pStyle w:val="ConsPlusNormal"/>
            </w:pPr>
          </w:p>
        </w:tc>
        <w:tc>
          <w:tcPr>
            <w:tcW w:w="925" w:type="dxa"/>
            <w:vMerge/>
          </w:tcPr>
          <w:p w:rsidR="005A7618" w:rsidRDefault="005A7618">
            <w:pPr>
              <w:pStyle w:val="ConsPlusNormal"/>
            </w:pPr>
          </w:p>
        </w:tc>
        <w:tc>
          <w:tcPr>
            <w:tcW w:w="926" w:type="dxa"/>
            <w:vMerge/>
          </w:tcPr>
          <w:p w:rsidR="005A7618" w:rsidRDefault="005A7618">
            <w:pPr>
              <w:pStyle w:val="ConsPlusNormal"/>
            </w:pPr>
          </w:p>
        </w:tc>
        <w:tc>
          <w:tcPr>
            <w:tcW w:w="710" w:type="dxa"/>
            <w:vMerge w:val="restart"/>
          </w:tcPr>
          <w:p w:rsidR="005A7618" w:rsidRDefault="005A7618">
            <w:pPr>
              <w:pStyle w:val="ConsPlusNormal"/>
              <w:jc w:val="center"/>
            </w:pPr>
            <w:r>
              <w:t>Стоимость 1 кв. м (руб.)</w:t>
            </w:r>
          </w:p>
        </w:tc>
        <w:tc>
          <w:tcPr>
            <w:tcW w:w="907" w:type="dxa"/>
            <w:vMerge w:val="restart"/>
          </w:tcPr>
          <w:p w:rsidR="005A7618" w:rsidRDefault="005A7618">
            <w:pPr>
              <w:pStyle w:val="ConsPlusNormal"/>
              <w:jc w:val="center"/>
            </w:pPr>
            <w:r>
              <w:t>размер общей площади жилого помещения на семью (кв. м.)</w:t>
            </w:r>
          </w:p>
        </w:tc>
        <w:tc>
          <w:tcPr>
            <w:tcW w:w="739" w:type="dxa"/>
            <w:vMerge w:val="restart"/>
          </w:tcPr>
          <w:p w:rsidR="005A7618" w:rsidRDefault="005A7618">
            <w:pPr>
              <w:pStyle w:val="ConsPlusNormal"/>
              <w:jc w:val="center"/>
            </w:pPr>
            <w:r>
              <w:t>всего (руб.)</w:t>
            </w:r>
          </w:p>
        </w:tc>
      </w:tr>
      <w:tr w:rsidR="005A7618">
        <w:tc>
          <w:tcPr>
            <w:tcW w:w="710" w:type="dxa"/>
            <w:vMerge/>
          </w:tcPr>
          <w:p w:rsidR="005A7618" w:rsidRDefault="005A7618">
            <w:pPr>
              <w:pStyle w:val="ConsPlusNormal"/>
            </w:pPr>
          </w:p>
        </w:tc>
        <w:tc>
          <w:tcPr>
            <w:tcW w:w="737" w:type="dxa"/>
            <w:vMerge/>
          </w:tcPr>
          <w:p w:rsidR="005A7618" w:rsidRDefault="005A7618">
            <w:pPr>
              <w:pStyle w:val="ConsPlusNormal"/>
            </w:pPr>
          </w:p>
        </w:tc>
        <w:tc>
          <w:tcPr>
            <w:tcW w:w="794" w:type="dxa"/>
            <w:vMerge/>
          </w:tcPr>
          <w:p w:rsidR="005A7618" w:rsidRDefault="005A7618">
            <w:pPr>
              <w:pStyle w:val="ConsPlusNormal"/>
            </w:pPr>
          </w:p>
        </w:tc>
        <w:tc>
          <w:tcPr>
            <w:tcW w:w="850" w:type="dxa"/>
            <w:vMerge/>
          </w:tcPr>
          <w:p w:rsidR="005A7618" w:rsidRDefault="005A7618">
            <w:pPr>
              <w:pStyle w:val="ConsPlusNormal"/>
            </w:pPr>
          </w:p>
        </w:tc>
        <w:tc>
          <w:tcPr>
            <w:tcW w:w="1247" w:type="dxa"/>
            <w:vMerge/>
          </w:tcPr>
          <w:p w:rsidR="005A7618" w:rsidRDefault="005A7618">
            <w:pPr>
              <w:pStyle w:val="ConsPlusNormal"/>
            </w:pPr>
          </w:p>
        </w:tc>
        <w:tc>
          <w:tcPr>
            <w:tcW w:w="964" w:type="dxa"/>
            <w:vMerge/>
          </w:tcPr>
          <w:p w:rsidR="005A7618" w:rsidRDefault="005A7618">
            <w:pPr>
              <w:pStyle w:val="ConsPlusNormal"/>
            </w:pPr>
          </w:p>
        </w:tc>
        <w:tc>
          <w:tcPr>
            <w:tcW w:w="640" w:type="dxa"/>
          </w:tcPr>
          <w:p w:rsidR="005A7618" w:rsidRDefault="005A7618">
            <w:pPr>
              <w:pStyle w:val="ConsPlusNormal"/>
              <w:jc w:val="center"/>
            </w:pPr>
            <w:r>
              <w:t>серия, номер</w:t>
            </w:r>
          </w:p>
        </w:tc>
        <w:tc>
          <w:tcPr>
            <w:tcW w:w="640" w:type="dxa"/>
          </w:tcPr>
          <w:p w:rsidR="005A7618" w:rsidRDefault="005A7618">
            <w:pPr>
              <w:pStyle w:val="ConsPlusNormal"/>
              <w:jc w:val="center"/>
            </w:pPr>
            <w:r>
              <w:t>кем, когда выдан</w:t>
            </w:r>
          </w:p>
        </w:tc>
        <w:tc>
          <w:tcPr>
            <w:tcW w:w="715" w:type="dxa"/>
            <w:vMerge/>
          </w:tcPr>
          <w:p w:rsidR="005A7618" w:rsidRDefault="005A7618">
            <w:pPr>
              <w:pStyle w:val="ConsPlusNormal"/>
            </w:pPr>
          </w:p>
        </w:tc>
        <w:tc>
          <w:tcPr>
            <w:tcW w:w="537" w:type="dxa"/>
          </w:tcPr>
          <w:p w:rsidR="005A7618" w:rsidRDefault="005A7618">
            <w:pPr>
              <w:pStyle w:val="ConsPlusNormal"/>
              <w:jc w:val="center"/>
            </w:pPr>
            <w:r>
              <w:t>серия, номер</w:t>
            </w:r>
          </w:p>
        </w:tc>
        <w:tc>
          <w:tcPr>
            <w:tcW w:w="538" w:type="dxa"/>
          </w:tcPr>
          <w:p w:rsidR="005A7618" w:rsidRDefault="005A7618">
            <w:pPr>
              <w:pStyle w:val="ConsPlusNormal"/>
              <w:jc w:val="center"/>
            </w:pPr>
            <w:r>
              <w:t>кем, когда выдано</w:t>
            </w:r>
          </w:p>
        </w:tc>
        <w:tc>
          <w:tcPr>
            <w:tcW w:w="925" w:type="dxa"/>
            <w:vMerge/>
          </w:tcPr>
          <w:p w:rsidR="005A7618" w:rsidRDefault="005A7618">
            <w:pPr>
              <w:pStyle w:val="ConsPlusNormal"/>
            </w:pPr>
          </w:p>
        </w:tc>
        <w:tc>
          <w:tcPr>
            <w:tcW w:w="925" w:type="dxa"/>
            <w:vMerge/>
          </w:tcPr>
          <w:p w:rsidR="005A7618" w:rsidRDefault="005A7618">
            <w:pPr>
              <w:pStyle w:val="ConsPlusNormal"/>
            </w:pPr>
          </w:p>
        </w:tc>
        <w:tc>
          <w:tcPr>
            <w:tcW w:w="926" w:type="dxa"/>
            <w:vMerge/>
          </w:tcPr>
          <w:p w:rsidR="005A7618" w:rsidRDefault="005A7618">
            <w:pPr>
              <w:pStyle w:val="ConsPlusNormal"/>
            </w:pPr>
          </w:p>
        </w:tc>
        <w:tc>
          <w:tcPr>
            <w:tcW w:w="710" w:type="dxa"/>
            <w:vMerge/>
          </w:tcPr>
          <w:p w:rsidR="005A7618" w:rsidRDefault="005A7618">
            <w:pPr>
              <w:pStyle w:val="ConsPlusNormal"/>
            </w:pPr>
          </w:p>
        </w:tc>
        <w:tc>
          <w:tcPr>
            <w:tcW w:w="907" w:type="dxa"/>
            <w:vMerge/>
          </w:tcPr>
          <w:p w:rsidR="005A7618" w:rsidRDefault="005A7618">
            <w:pPr>
              <w:pStyle w:val="ConsPlusNormal"/>
            </w:pPr>
          </w:p>
        </w:tc>
        <w:tc>
          <w:tcPr>
            <w:tcW w:w="739" w:type="dxa"/>
            <w:vMerge/>
          </w:tcPr>
          <w:p w:rsidR="005A7618" w:rsidRDefault="005A7618">
            <w:pPr>
              <w:pStyle w:val="ConsPlusNormal"/>
            </w:pPr>
          </w:p>
        </w:tc>
      </w:tr>
      <w:tr w:rsidR="005A7618">
        <w:tc>
          <w:tcPr>
            <w:tcW w:w="710" w:type="dxa"/>
          </w:tcPr>
          <w:p w:rsidR="005A7618" w:rsidRDefault="005A7618">
            <w:pPr>
              <w:pStyle w:val="ConsPlusNormal"/>
              <w:jc w:val="center"/>
            </w:pPr>
            <w:r>
              <w:t>1</w:t>
            </w:r>
          </w:p>
        </w:tc>
        <w:tc>
          <w:tcPr>
            <w:tcW w:w="737" w:type="dxa"/>
          </w:tcPr>
          <w:p w:rsidR="005A7618" w:rsidRDefault="005A7618">
            <w:pPr>
              <w:pStyle w:val="ConsPlusNormal"/>
              <w:jc w:val="center"/>
            </w:pPr>
            <w:r>
              <w:t>2</w:t>
            </w:r>
          </w:p>
        </w:tc>
        <w:tc>
          <w:tcPr>
            <w:tcW w:w="794" w:type="dxa"/>
          </w:tcPr>
          <w:p w:rsidR="005A7618" w:rsidRDefault="005A7618">
            <w:pPr>
              <w:pStyle w:val="ConsPlusNormal"/>
              <w:jc w:val="center"/>
            </w:pPr>
            <w:r>
              <w:t>3</w:t>
            </w:r>
          </w:p>
        </w:tc>
        <w:tc>
          <w:tcPr>
            <w:tcW w:w="850" w:type="dxa"/>
          </w:tcPr>
          <w:p w:rsidR="005A7618" w:rsidRDefault="005A7618">
            <w:pPr>
              <w:pStyle w:val="ConsPlusNormal"/>
              <w:jc w:val="center"/>
            </w:pPr>
            <w:r>
              <w:t>4</w:t>
            </w:r>
          </w:p>
        </w:tc>
        <w:tc>
          <w:tcPr>
            <w:tcW w:w="1247" w:type="dxa"/>
          </w:tcPr>
          <w:p w:rsidR="005A7618" w:rsidRDefault="005A7618">
            <w:pPr>
              <w:pStyle w:val="ConsPlusNormal"/>
              <w:jc w:val="center"/>
            </w:pPr>
            <w:r>
              <w:t>5</w:t>
            </w:r>
          </w:p>
        </w:tc>
        <w:tc>
          <w:tcPr>
            <w:tcW w:w="964" w:type="dxa"/>
          </w:tcPr>
          <w:p w:rsidR="005A7618" w:rsidRDefault="005A7618">
            <w:pPr>
              <w:pStyle w:val="ConsPlusNormal"/>
              <w:jc w:val="center"/>
            </w:pPr>
            <w:r>
              <w:t>6</w:t>
            </w:r>
          </w:p>
        </w:tc>
        <w:tc>
          <w:tcPr>
            <w:tcW w:w="640" w:type="dxa"/>
          </w:tcPr>
          <w:p w:rsidR="005A7618" w:rsidRDefault="005A7618">
            <w:pPr>
              <w:pStyle w:val="ConsPlusNormal"/>
              <w:jc w:val="center"/>
            </w:pPr>
            <w:r>
              <w:t>7</w:t>
            </w:r>
          </w:p>
        </w:tc>
        <w:tc>
          <w:tcPr>
            <w:tcW w:w="640" w:type="dxa"/>
          </w:tcPr>
          <w:p w:rsidR="005A7618" w:rsidRDefault="005A7618">
            <w:pPr>
              <w:pStyle w:val="ConsPlusNormal"/>
              <w:jc w:val="center"/>
            </w:pPr>
            <w:r>
              <w:t>8</w:t>
            </w:r>
          </w:p>
        </w:tc>
        <w:tc>
          <w:tcPr>
            <w:tcW w:w="715" w:type="dxa"/>
          </w:tcPr>
          <w:p w:rsidR="005A7618" w:rsidRDefault="005A7618">
            <w:pPr>
              <w:pStyle w:val="ConsPlusNormal"/>
              <w:jc w:val="center"/>
            </w:pPr>
            <w:r>
              <w:t>9</w:t>
            </w:r>
          </w:p>
        </w:tc>
        <w:tc>
          <w:tcPr>
            <w:tcW w:w="537" w:type="dxa"/>
          </w:tcPr>
          <w:p w:rsidR="005A7618" w:rsidRDefault="005A7618">
            <w:pPr>
              <w:pStyle w:val="ConsPlusNormal"/>
              <w:jc w:val="center"/>
            </w:pPr>
            <w:r>
              <w:t>10</w:t>
            </w:r>
          </w:p>
        </w:tc>
        <w:tc>
          <w:tcPr>
            <w:tcW w:w="538" w:type="dxa"/>
          </w:tcPr>
          <w:p w:rsidR="005A7618" w:rsidRDefault="005A7618">
            <w:pPr>
              <w:pStyle w:val="ConsPlusNormal"/>
              <w:jc w:val="center"/>
            </w:pPr>
            <w:r>
              <w:t>11</w:t>
            </w:r>
          </w:p>
        </w:tc>
        <w:tc>
          <w:tcPr>
            <w:tcW w:w="925" w:type="dxa"/>
          </w:tcPr>
          <w:p w:rsidR="005A7618" w:rsidRDefault="005A7618">
            <w:pPr>
              <w:pStyle w:val="ConsPlusNormal"/>
              <w:jc w:val="center"/>
            </w:pPr>
            <w:r>
              <w:t>12</w:t>
            </w:r>
          </w:p>
        </w:tc>
        <w:tc>
          <w:tcPr>
            <w:tcW w:w="925" w:type="dxa"/>
          </w:tcPr>
          <w:p w:rsidR="005A7618" w:rsidRDefault="005A7618">
            <w:pPr>
              <w:pStyle w:val="ConsPlusNormal"/>
              <w:jc w:val="center"/>
            </w:pPr>
            <w:r>
              <w:t>13</w:t>
            </w:r>
          </w:p>
        </w:tc>
        <w:tc>
          <w:tcPr>
            <w:tcW w:w="926" w:type="dxa"/>
          </w:tcPr>
          <w:p w:rsidR="005A7618" w:rsidRDefault="005A7618">
            <w:pPr>
              <w:pStyle w:val="ConsPlusNormal"/>
              <w:jc w:val="center"/>
            </w:pPr>
            <w:r>
              <w:t>14</w:t>
            </w:r>
          </w:p>
        </w:tc>
        <w:tc>
          <w:tcPr>
            <w:tcW w:w="710" w:type="dxa"/>
          </w:tcPr>
          <w:p w:rsidR="005A7618" w:rsidRDefault="005A7618">
            <w:pPr>
              <w:pStyle w:val="ConsPlusNormal"/>
              <w:jc w:val="center"/>
            </w:pPr>
            <w:r>
              <w:t>15</w:t>
            </w:r>
          </w:p>
        </w:tc>
        <w:tc>
          <w:tcPr>
            <w:tcW w:w="907" w:type="dxa"/>
          </w:tcPr>
          <w:p w:rsidR="005A7618" w:rsidRDefault="005A7618">
            <w:pPr>
              <w:pStyle w:val="ConsPlusNormal"/>
              <w:jc w:val="center"/>
            </w:pPr>
            <w:r>
              <w:t>16</w:t>
            </w:r>
          </w:p>
        </w:tc>
        <w:tc>
          <w:tcPr>
            <w:tcW w:w="739" w:type="dxa"/>
          </w:tcPr>
          <w:p w:rsidR="005A7618" w:rsidRDefault="005A7618">
            <w:pPr>
              <w:pStyle w:val="ConsPlusNormal"/>
              <w:jc w:val="center"/>
            </w:pPr>
            <w:r>
              <w:t>17</w:t>
            </w:r>
          </w:p>
        </w:tc>
      </w:tr>
      <w:tr w:rsidR="005A7618">
        <w:tc>
          <w:tcPr>
            <w:tcW w:w="710" w:type="dxa"/>
          </w:tcPr>
          <w:p w:rsidR="005A7618" w:rsidRDefault="005A7618">
            <w:pPr>
              <w:pStyle w:val="ConsPlusNormal"/>
              <w:jc w:val="center"/>
            </w:pPr>
            <w:r>
              <w:t>1</w:t>
            </w:r>
          </w:p>
        </w:tc>
        <w:tc>
          <w:tcPr>
            <w:tcW w:w="737" w:type="dxa"/>
          </w:tcPr>
          <w:p w:rsidR="005A7618" w:rsidRDefault="005A7618">
            <w:pPr>
              <w:pStyle w:val="ConsPlusNormal"/>
            </w:pPr>
          </w:p>
        </w:tc>
        <w:tc>
          <w:tcPr>
            <w:tcW w:w="794" w:type="dxa"/>
          </w:tcPr>
          <w:p w:rsidR="005A7618" w:rsidRDefault="005A7618">
            <w:pPr>
              <w:pStyle w:val="ConsPlusNormal"/>
            </w:pPr>
          </w:p>
        </w:tc>
        <w:tc>
          <w:tcPr>
            <w:tcW w:w="850" w:type="dxa"/>
          </w:tcPr>
          <w:p w:rsidR="005A7618" w:rsidRDefault="005A7618">
            <w:pPr>
              <w:pStyle w:val="ConsPlusNormal"/>
            </w:pPr>
          </w:p>
        </w:tc>
        <w:tc>
          <w:tcPr>
            <w:tcW w:w="1247" w:type="dxa"/>
          </w:tcPr>
          <w:p w:rsidR="005A7618" w:rsidRDefault="005A7618">
            <w:pPr>
              <w:pStyle w:val="ConsPlusNormal"/>
            </w:pPr>
          </w:p>
        </w:tc>
        <w:tc>
          <w:tcPr>
            <w:tcW w:w="964" w:type="dxa"/>
          </w:tcPr>
          <w:p w:rsidR="005A7618" w:rsidRDefault="005A7618">
            <w:pPr>
              <w:pStyle w:val="ConsPlusNormal"/>
            </w:pPr>
          </w:p>
        </w:tc>
        <w:tc>
          <w:tcPr>
            <w:tcW w:w="640" w:type="dxa"/>
          </w:tcPr>
          <w:p w:rsidR="005A7618" w:rsidRDefault="005A7618">
            <w:pPr>
              <w:pStyle w:val="ConsPlusNormal"/>
            </w:pPr>
          </w:p>
        </w:tc>
        <w:tc>
          <w:tcPr>
            <w:tcW w:w="640" w:type="dxa"/>
          </w:tcPr>
          <w:p w:rsidR="005A7618" w:rsidRDefault="005A7618">
            <w:pPr>
              <w:pStyle w:val="ConsPlusNormal"/>
            </w:pPr>
          </w:p>
        </w:tc>
        <w:tc>
          <w:tcPr>
            <w:tcW w:w="715" w:type="dxa"/>
          </w:tcPr>
          <w:p w:rsidR="005A7618" w:rsidRDefault="005A7618">
            <w:pPr>
              <w:pStyle w:val="ConsPlusNormal"/>
            </w:pPr>
          </w:p>
        </w:tc>
        <w:tc>
          <w:tcPr>
            <w:tcW w:w="537" w:type="dxa"/>
          </w:tcPr>
          <w:p w:rsidR="005A7618" w:rsidRDefault="005A7618">
            <w:pPr>
              <w:pStyle w:val="ConsPlusNormal"/>
            </w:pPr>
          </w:p>
        </w:tc>
        <w:tc>
          <w:tcPr>
            <w:tcW w:w="538" w:type="dxa"/>
          </w:tcPr>
          <w:p w:rsidR="005A7618" w:rsidRDefault="005A7618">
            <w:pPr>
              <w:pStyle w:val="ConsPlusNormal"/>
            </w:pPr>
          </w:p>
        </w:tc>
        <w:tc>
          <w:tcPr>
            <w:tcW w:w="925" w:type="dxa"/>
          </w:tcPr>
          <w:p w:rsidR="005A7618" w:rsidRDefault="005A7618">
            <w:pPr>
              <w:pStyle w:val="ConsPlusNormal"/>
            </w:pPr>
          </w:p>
        </w:tc>
        <w:tc>
          <w:tcPr>
            <w:tcW w:w="925" w:type="dxa"/>
          </w:tcPr>
          <w:p w:rsidR="005A7618" w:rsidRDefault="005A7618">
            <w:pPr>
              <w:pStyle w:val="ConsPlusNormal"/>
            </w:pPr>
          </w:p>
        </w:tc>
        <w:tc>
          <w:tcPr>
            <w:tcW w:w="926" w:type="dxa"/>
          </w:tcPr>
          <w:p w:rsidR="005A7618" w:rsidRDefault="005A7618">
            <w:pPr>
              <w:pStyle w:val="ConsPlusNormal"/>
            </w:pPr>
          </w:p>
        </w:tc>
        <w:tc>
          <w:tcPr>
            <w:tcW w:w="710" w:type="dxa"/>
          </w:tcPr>
          <w:p w:rsidR="005A7618" w:rsidRDefault="005A7618">
            <w:pPr>
              <w:pStyle w:val="ConsPlusNormal"/>
            </w:pPr>
          </w:p>
        </w:tc>
        <w:tc>
          <w:tcPr>
            <w:tcW w:w="907" w:type="dxa"/>
          </w:tcPr>
          <w:p w:rsidR="005A7618" w:rsidRDefault="005A7618">
            <w:pPr>
              <w:pStyle w:val="ConsPlusNormal"/>
            </w:pPr>
          </w:p>
        </w:tc>
        <w:tc>
          <w:tcPr>
            <w:tcW w:w="739" w:type="dxa"/>
          </w:tcPr>
          <w:p w:rsidR="005A7618" w:rsidRDefault="005A7618">
            <w:pPr>
              <w:pStyle w:val="ConsPlusNormal"/>
            </w:pPr>
          </w:p>
        </w:tc>
      </w:tr>
      <w:tr w:rsidR="005A7618">
        <w:tc>
          <w:tcPr>
            <w:tcW w:w="710" w:type="dxa"/>
          </w:tcPr>
          <w:p w:rsidR="005A7618" w:rsidRDefault="005A7618">
            <w:pPr>
              <w:pStyle w:val="ConsPlusNormal"/>
              <w:jc w:val="center"/>
            </w:pPr>
            <w:r>
              <w:t>2</w:t>
            </w:r>
          </w:p>
        </w:tc>
        <w:tc>
          <w:tcPr>
            <w:tcW w:w="737" w:type="dxa"/>
          </w:tcPr>
          <w:p w:rsidR="005A7618" w:rsidRDefault="005A7618">
            <w:pPr>
              <w:pStyle w:val="ConsPlusNormal"/>
            </w:pPr>
          </w:p>
        </w:tc>
        <w:tc>
          <w:tcPr>
            <w:tcW w:w="794" w:type="dxa"/>
          </w:tcPr>
          <w:p w:rsidR="005A7618" w:rsidRDefault="005A7618">
            <w:pPr>
              <w:pStyle w:val="ConsPlusNormal"/>
            </w:pPr>
          </w:p>
        </w:tc>
        <w:tc>
          <w:tcPr>
            <w:tcW w:w="850" w:type="dxa"/>
          </w:tcPr>
          <w:p w:rsidR="005A7618" w:rsidRDefault="005A7618">
            <w:pPr>
              <w:pStyle w:val="ConsPlusNormal"/>
            </w:pPr>
          </w:p>
        </w:tc>
        <w:tc>
          <w:tcPr>
            <w:tcW w:w="1247" w:type="dxa"/>
          </w:tcPr>
          <w:p w:rsidR="005A7618" w:rsidRDefault="005A7618">
            <w:pPr>
              <w:pStyle w:val="ConsPlusNormal"/>
            </w:pPr>
          </w:p>
        </w:tc>
        <w:tc>
          <w:tcPr>
            <w:tcW w:w="964" w:type="dxa"/>
          </w:tcPr>
          <w:p w:rsidR="005A7618" w:rsidRDefault="005A7618">
            <w:pPr>
              <w:pStyle w:val="ConsPlusNormal"/>
            </w:pPr>
          </w:p>
        </w:tc>
        <w:tc>
          <w:tcPr>
            <w:tcW w:w="640" w:type="dxa"/>
          </w:tcPr>
          <w:p w:rsidR="005A7618" w:rsidRDefault="005A7618">
            <w:pPr>
              <w:pStyle w:val="ConsPlusNormal"/>
            </w:pPr>
          </w:p>
        </w:tc>
        <w:tc>
          <w:tcPr>
            <w:tcW w:w="640" w:type="dxa"/>
          </w:tcPr>
          <w:p w:rsidR="005A7618" w:rsidRDefault="005A7618">
            <w:pPr>
              <w:pStyle w:val="ConsPlusNormal"/>
            </w:pPr>
          </w:p>
        </w:tc>
        <w:tc>
          <w:tcPr>
            <w:tcW w:w="715" w:type="dxa"/>
          </w:tcPr>
          <w:p w:rsidR="005A7618" w:rsidRDefault="005A7618">
            <w:pPr>
              <w:pStyle w:val="ConsPlusNormal"/>
            </w:pPr>
          </w:p>
        </w:tc>
        <w:tc>
          <w:tcPr>
            <w:tcW w:w="537" w:type="dxa"/>
          </w:tcPr>
          <w:p w:rsidR="005A7618" w:rsidRDefault="005A7618">
            <w:pPr>
              <w:pStyle w:val="ConsPlusNormal"/>
            </w:pPr>
          </w:p>
        </w:tc>
        <w:tc>
          <w:tcPr>
            <w:tcW w:w="538" w:type="dxa"/>
          </w:tcPr>
          <w:p w:rsidR="005A7618" w:rsidRDefault="005A7618">
            <w:pPr>
              <w:pStyle w:val="ConsPlusNormal"/>
            </w:pPr>
          </w:p>
        </w:tc>
        <w:tc>
          <w:tcPr>
            <w:tcW w:w="925" w:type="dxa"/>
          </w:tcPr>
          <w:p w:rsidR="005A7618" w:rsidRDefault="005A7618">
            <w:pPr>
              <w:pStyle w:val="ConsPlusNormal"/>
            </w:pPr>
          </w:p>
        </w:tc>
        <w:tc>
          <w:tcPr>
            <w:tcW w:w="925" w:type="dxa"/>
          </w:tcPr>
          <w:p w:rsidR="005A7618" w:rsidRDefault="005A7618">
            <w:pPr>
              <w:pStyle w:val="ConsPlusNormal"/>
            </w:pPr>
          </w:p>
        </w:tc>
        <w:tc>
          <w:tcPr>
            <w:tcW w:w="926" w:type="dxa"/>
          </w:tcPr>
          <w:p w:rsidR="005A7618" w:rsidRDefault="005A7618">
            <w:pPr>
              <w:pStyle w:val="ConsPlusNormal"/>
            </w:pPr>
          </w:p>
        </w:tc>
        <w:tc>
          <w:tcPr>
            <w:tcW w:w="710" w:type="dxa"/>
          </w:tcPr>
          <w:p w:rsidR="005A7618" w:rsidRDefault="005A7618">
            <w:pPr>
              <w:pStyle w:val="ConsPlusNormal"/>
            </w:pPr>
          </w:p>
        </w:tc>
        <w:tc>
          <w:tcPr>
            <w:tcW w:w="907" w:type="dxa"/>
          </w:tcPr>
          <w:p w:rsidR="005A7618" w:rsidRDefault="005A7618">
            <w:pPr>
              <w:pStyle w:val="ConsPlusNormal"/>
            </w:pPr>
          </w:p>
        </w:tc>
        <w:tc>
          <w:tcPr>
            <w:tcW w:w="739" w:type="dxa"/>
          </w:tcPr>
          <w:p w:rsidR="005A7618" w:rsidRDefault="005A7618">
            <w:pPr>
              <w:pStyle w:val="ConsPlusNormal"/>
            </w:pPr>
          </w:p>
        </w:tc>
      </w:tr>
    </w:tbl>
    <w:p w:rsidR="005A7618" w:rsidRDefault="005A76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89"/>
        <w:gridCol w:w="2549"/>
        <w:gridCol w:w="340"/>
        <w:gridCol w:w="3289"/>
        <w:gridCol w:w="2324"/>
      </w:tblGrid>
      <w:tr w:rsidR="005A7618">
        <w:tc>
          <w:tcPr>
            <w:tcW w:w="13491" w:type="dxa"/>
            <w:gridSpan w:val="5"/>
            <w:tcBorders>
              <w:top w:val="nil"/>
              <w:left w:val="nil"/>
              <w:bottom w:val="nil"/>
              <w:right w:val="nil"/>
            </w:tcBorders>
          </w:tcPr>
          <w:p w:rsidR="005A7618" w:rsidRDefault="005A7618">
            <w:pPr>
              <w:pStyle w:val="ConsPlusNormal"/>
              <w:jc w:val="both"/>
            </w:pPr>
            <w:r>
              <w:t>Руководитель подразделения,</w:t>
            </w:r>
          </w:p>
          <w:p w:rsidR="005A7618" w:rsidRDefault="005A7618">
            <w:pPr>
              <w:pStyle w:val="ConsPlusNormal"/>
              <w:jc w:val="both"/>
            </w:pPr>
            <w:r>
              <w:t>сформировавшего список</w:t>
            </w:r>
          </w:p>
        </w:tc>
      </w:tr>
      <w:tr w:rsidR="005A7618">
        <w:tc>
          <w:tcPr>
            <w:tcW w:w="4989" w:type="dxa"/>
            <w:tcBorders>
              <w:top w:val="nil"/>
              <w:left w:val="nil"/>
              <w:bottom w:val="nil"/>
              <w:right w:val="nil"/>
            </w:tcBorders>
          </w:tcPr>
          <w:p w:rsidR="005A7618" w:rsidRDefault="005A7618">
            <w:pPr>
              <w:pStyle w:val="ConsPlusNormal"/>
            </w:pPr>
          </w:p>
        </w:tc>
        <w:tc>
          <w:tcPr>
            <w:tcW w:w="2549" w:type="dxa"/>
            <w:tcBorders>
              <w:top w:val="single" w:sz="4" w:space="0" w:color="auto"/>
              <w:left w:val="nil"/>
              <w:bottom w:val="nil"/>
              <w:right w:val="nil"/>
            </w:tcBorders>
          </w:tcPr>
          <w:p w:rsidR="005A7618" w:rsidRDefault="005A7618">
            <w:pPr>
              <w:pStyle w:val="ConsPlusNormal"/>
              <w:jc w:val="center"/>
            </w:pPr>
            <w:r>
              <w:t>(подпись, дата)</w:t>
            </w:r>
          </w:p>
        </w:tc>
        <w:tc>
          <w:tcPr>
            <w:tcW w:w="340" w:type="dxa"/>
            <w:tcBorders>
              <w:top w:val="nil"/>
              <w:left w:val="nil"/>
              <w:bottom w:val="nil"/>
              <w:right w:val="nil"/>
            </w:tcBorders>
          </w:tcPr>
          <w:p w:rsidR="005A7618" w:rsidRDefault="005A7618">
            <w:pPr>
              <w:pStyle w:val="ConsPlusNormal"/>
            </w:pPr>
          </w:p>
        </w:tc>
        <w:tc>
          <w:tcPr>
            <w:tcW w:w="3289" w:type="dxa"/>
            <w:tcBorders>
              <w:top w:val="single" w:sz="4" w:space="0" w:color="auto"/>
              <w:left w:val="nil"/>
              <w:bottom w:val="nil"/>
              <w:right w:val="nil"/>
            </w:tcBorders>
          </w:tcPr>
          <w:p w:rsidR="005A7618" w:rsidRDefault="005A7618">
            <w:pPr>
              <w:pStyle w:val="ConsPlusNormal"/>
              <w:jc w:val="center"/>
            </w:pPr>
            <w:r>
              <w:t>(расшифровка подписи)</w:t>
            </w:r>
          </w:p>
        </w:tc>
        <w:tc>
          <w:tcPr>
            <w:tcW w:w="2324" w:type="dxa"/>
            <w:tcBorders>
              <w:top w:val="nil"/>
              <w:left w:val="nil"/>
              <w:bottom w:val="nil"/>
              <w:right w:val="nil"/>
            </w:tcBorders>
          </w:tcPr>
          <w:p w:rsidR="005A7618" w:rsidRDefault="005A7618">
            <w:pPr>
              <w:pStyle w:val="ConsPlusNormal"/>
            </w:pPr>
          </w:p>
        </w:tc>
      </w:tr>
    </w:tbl>
    <w:p w:rsidR="005A7618" w:rsidRDefault="005A7618">
      <w:pPr>
        <w:pStyle w:val="ConsPlusNormal"/>
        <w:jc w:val="both"/>
      </w:pPr>
    </w:p>
    <w:p w:rsidR="005A7618" w:rsidRDefault="005A7618">
      <w:pPr>
        <w:pStyle w:val="ConsPlusNormal"/>
        <w:jc w:val="right"/>
      </w:pPr>
      <w:r>
        <w:t>Начальник отдела</w:t>
      </w:r>
    </w:p>
    <w:p w:rsidR="005A7618" w:rsidRDefault="005A7618">
      <w:pPr>
        <w:pStyle w:val="ConsPlusNormal"/>
        <w:jc w:val="right"/>
      </w:pPr>
      <w:r>
        <w:t>обеспечения жилищных прав</w:t>
      </w:r>
    </w:p>
    <w:p w:rsidR="005A7618" w:rsidRDefault="005A7618">
      <w:pPr>
        <w:pStyle w:val="ConsPlusNormal"/>
        <w:jc w:val="right"/>
      </w:pPr>
      <w:r>
        <w:t>отдельных категорий граждан</w:t>
      </w:r>
    </w:p>
    <w:p w:rsidR="005A7618" w:rsidRDefault="005A7618">
      <w:pPr>
        <w:pStyle w:val="ConsPlusNormal"/>
        <w:jc w:val="right"/>
      </w:pPr>
      <w:r>
        <w:t>А.В.АКСЕНОВ</w:t>
      </w:r>
    </w:p>
    <w:p w:rsidR="005A7618" w:rsidRDefault="005A7618">
      <w:pPr>
        <w:pStyle w:val="ConsPlusNormal"/>
        <w:sectPr w:rsidR="005A7618">
          <w:pgSz w:w="16838" w:h="11905" w:orient="landscape"/>
          <w:pgMar w:top="1701" w:right="1134" w:bottom="850" w:left="1134" w:header="0" w:footer="0" w:gutter="0"/>
          <w:cols w:space="720"/>
          <w:titlePg/>
        </w:sectPr>
      </w:pP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right"/>
        <w:outlineLvl w:val="1"/>
      </w:pPr>
      <w:r>
        <w:t>Приложение 2</w:t>
      </w:r>
    </w:p>
    <w:p w:rsidR="005A7618" w:rsidRDefault="005A7618">
      <w:pPr>
        <w:pStyle w:val="ConsPlusNormal"/>
        <w:jc w:val="right"/>
      </w:pPr>
      <w:r>
        <w:t>к Порядку</w:t>
      </w:r>
    </w:p>
    <w:p w:rsidR="005A7618" w:rsidRDefault="005A7618">
      <w:pPr>
        <w:pStyle w:val="ConsPlusNormal"/>
        <w:jc w:val="right"/>
      </w:pPr>
      <w:r>
        <w:t>формирования списков молодых семей -</w:t>
      </w:r>
    </w:p>
    <w:p w:rsidR="005A7618" w:rsidRDefault="005A7618">
      <w:pPr>
        <w:pStyle w:val="ConsPlusNormal"/>
        <w:jc w:val="right"/>
      </w:pPr>
      <w:r>
        <w:t>участников мероприятия по обеспечению</w:t>
      </w:r>
    </w:p>
    <w:p w:rsidR="005A7618" w:rsidRDefault="005A7618">
      <w:pPr>
        <w:pStyle w:val="ConsPlusNormal"/>
        <w:jc w:val="right"/>
      </w:pPr>
      <w:r>
        <w:t>жильем молодых семей, изъявивших</w:t>
      </w:r>
    </w:p>
    <w:p w:rsidR="005A7618" w:rsidRDefault="005A7618">
      <w:pPr>
        <w:pStyle w:val="ConsPlusNormal"/>
        <w:jc w:val="right"/>
      </w:pPr>
      <w:r>
        <w:t>желание получить социальную выплату</w:t>
      </w:r>
    </w:p>
    <w:p w:rsidR="005A7618" w:rsidRDefault="005A7618">
      <w:pPr>
        <w:pStyle w:val="ConsPlusNormal"/>
        <w:jc w:val="right"/>
      </w:pPr>
      <w:r>
        <w:t>в планируемом году, и списка</w:t>
      </w:r>
    </w:p>
    <w:p w:rsidR="005A7618" w:rsidRDefault="005A7618">
      <w:pPr>
        <w:pStyle w:val="ConsPlusNormal"/>
        <w:jc w:val="right"/>
      </w:pPr>
      <w:r>
        <w:t>молодых семей - претендентов</w:t>
      </w:r>
    </w:p>
    <w:p w:rsidR="005A7618" w:rsidRDefault="005A7618">
      <w:pPr>
        <w:pStyle w:val="ConsPlusNormal"/>
        <w:jc w:val="right"/>
      </w:pPr>
      <w:r>
        <w:t>на получение социальных выплат</w:t>
      </w:r>
    </w:p>
    <w:p w:rsidR="005A7618" w:rsidRDefault="005A7618">
      <w:pPr>
        <w:pStyle w:val="ConsPlusNormal"/>
        <w:jc w:val="right"/>
      </w:pPr>
      <w:r>
        <w:t>в соответствующем году</w:t>
      </w:r>
    </w:p>
    <w:p w:rsidR="005A7618" w:rsidRDefault="005A76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76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7618" w:rsidRDefault="005A76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7618" w:rsidRDefault="005A76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7618" w:rsidRDefault="005A7618">
            <w:pPr>
              <w:pStyle w:val="ConsPlusNormal"/>
              <w:jc w:val="center"/>
            </w:pPr>
            <w:r>
              <w:rPr>
                <w:color w:val="392C69"/>
              </w:rPr>
              <w:t>Список изменяющих документов</w:t>
            </w:r>
          </w:p>
          <w:p w:rsidR="005A7618" w:rsidRDefault="005A7618">
            <w:pPr>
              <w:pStyle w:val="ConsPlusNormal"/>
              <w:jc w:val="center"/>
            </w:pPr>
            <w:r>
              <w:rPr>
                <w:color w:val="392C69"/>
              </w:rPr>
              <w:t xml:space="preserve">(в ред. </w:t>
            </w:r>
            <w:hyperlink r:id="rId147">
              <w:r>
                <w:rPr>
                  <w:color w:val="0000FF"/>
                </w:rPr>
                <w:t>Приказа</w:t>
              </w:r>
            </w:hyperlink>
            <w:r>
              <w:rPr>
                <w:color w:val="392C69"/>
              </w:rPr>
              <w:t xml:space="preserve"> Министерства ТЭК и ЖКХ Краснодарского края</w:t>
            </w:r>
          </w:p>
          <w:p w:rsidR="005A7618" w:rsidRDefault="005A7618">
            <w:pPr>
              <w:pStyle w:val="ConsPlusNormal"/>
              <w:jc w:val="center"/>
            </w:pPr>
            <w:r>
              <w:rPr>
                <w:color w:val="392C69"/>
              </w:rPr>
              <w:t>от 02.10.2025 N 675)</w:t>
            </w:r>
          </w:p>
        </w:tc>
        <w:tc>
          <w:tcPr>
            <w:tcW w:w="113" w:type="dxa"/>
            <w:tcBorders>
              <w:top w:val="nil"/>
              <w:left w:val="nil"/>
              <w:bottom w:val="nil"/>
              <w:right w:val="nil"/>
            </w:tcBorders>
            <w:shd w:val="clear" w:color="auto" w:fill="F4F3F8"/>
            <w:tcMar>
              <w:top w:w="0" w:type="dxa"/>
              <w:left w:w="0" w:type="dxa"/>
              <w:bottom w:w="0" w:type="dxa"/>
              <w:right w:w="0" w:type="dxa"/>
            </w:tcMar>
          </w:tcPr>
          <w:p w:rsidR="005A7618" w:rsidRDefault="005A7618">
            <w:pPr>
              <w:pStyle w:val="ConsPlusNormal"/>
            </w:pPr>
          </w:p>
        </w:tc>
      </w:tr>
    </w:tbl>
    <w:p w:rsidR="005A7618" w:rsidRDefault="005A76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49"/>
        <w:gridCol w:w="4665"/>
      </w:tblGrid>
      <w:tr w:rsidR="005A7618">
        <w:tc>
          <w:tcPr>
            <w:tcW w:w="4349" w:type="dxa"/>
            <w:tcBorders>
              <w:top w:val="nil"/>
              <w:left w:val="nil"/>
              <w:bottom w:val="nil"/>
              <w:right w:val="nil"/>
            </w:tcBorders>
          </w:tcPr>
          <w:p w:rsidR="005A7618" w:rsidRDefault="005A7618">
            <w:pPr>
              <w:pStyle w:val="ConsPlusNormal"/>
            </w:pPr>
            <w:r>
              <w:rPr>
                <w:b/>
              </w:rPr>
              <w:t>ФОРМА</w:t>
            </w:r>
          </w:p>
        </w:tc>
        <w:tc>
          <w:tcPr>
            <w:tcW w:w="4665" w:type="dxa"/>
            <w:tcBorders>
              <w:top w:val="nil"/>
              <w:left w:val="nil"/>
              <w:bottom w:val="single" w:sz="4" w:space="0" w:color="auto"/>
              <w:right w:val="nil"/>
            </w:tcBorders>
          </w:tcPr>
          <w:p w:rsidR="005A7618" w:rsidRDefault="005A7618">
            <w:pPr>
              <w:pStyle w:val="ConsPlusNormal"/>
            </w:pPr>
          </w:p>
        </w:tc>
      </w:tr>
      <w:tr w:rsidR="005A7618">
        <w:tc>
          <w:tcPr>
            <w:tcW w:w="4349" w:type="dxa"/>
            <w:tcBorders>
              <w:top w:val="nil"/>
              <w:left w:val="nil"/>
              <w:bottom w:val="nil"/>
              <w:right w:val="nil"/>
            </w:tcBorders>
          </w:tcPr>
          <w:p w:rsidR="005A7618" w:rsidRDefault="005A7618">
            <w:pPr>
              <w:pStyle w:val="ConsPlusNormal"/>
            </w:pPr>
          </w:p>
        </w:tc>
        <w:tc>
          <w:tcPr>
            <w:tcW w:w="4665" w:type="dxa"/>
            <w:tcBorders>
              <w:top w:val="single" w:sz="4" w:space="0" w:color="auto"/>
              <w:left w:val="nil"/>
              <w:bottom w:val="single" w:sz="4" w:space="0" w:color="auto"/>
              <w:right w:val="nil"/>
            </w:tcBorders>
          </w:tcPr>
          <w:p w:rsidR="005A7618" w:rsidRDefault="005A7618">
            <w:pPr>
              <w:pStyle w:val="ConsPlusNormal"/>
            </w:pPr>
          </w:p>
        </w:tc>
      </w:tr>
      <w:tr w:rsidR="005A7618">
        <w:tc>
          <w:tcPr>
            <w:tcW w:w="4349" w:type="dxa"/>
            <w:tcBorders>
              <w:top w:val="nil"/>
              <w:left w:val="nil"/>
              <w:bottom w:val="nil"/>
              <w:right w:val="nil"/>
            </w:tcBorders>
          </w:tcPr>
          <w:p w:rsidR="005A7618" w:rsidRDefault="005A7618">
            <w:pPr>
              <w:pStyle w:val="ConsPlusNormal"/>
            </w:pPr>
          </w:p>
        </w:tc>
        <w:tc>
          <w:tcPr>
            <w:tcW w:w="4665" w:type="dxa"/>
            <w:tcBorders>
              <w:top w:val="single" w:sz="4" w:space="0" w:color="auto"/>
              <w:left w:val="nil"/>
              <w:bottom w:val="nil"/>
              <w:right w:val="nil"/>
            </w:tcBorders>
          </w:tcPr>
          <w:p w:rsidR="005A7618" w:rsidRDefault="005A7618">
            <w:pPr>
              <w:pStyle w:val="ConsPlusNormal"/>
              <w:jc w:val="center"/>
            </w:pPr>
            <w:r>
              <w:t>(Ф.И.О. совершеннолетних членов молодой семьи)</w:t>
            </w:r>
          </w:p>
        </w:tc>
      </w:tr>
      <w:tr w:rsidR="005A7618">
        <w:tc>
          <w:tcPr>
            <w:tcW w:w="4349" w:type="dxa"/>
            <w:tcBorders>
              <w:top w:val="nil"/>
              <w:left w:val="nil"/>
              <w:bottom w:val="nil"/>
              <w:right w:val="nil"/>
            </w:tcBorders>
          </w:tcPr>
          <w:p w:rsidR="005A7618" w:rsidRDefault="005A7618">
            <w:pPr>
              <w:pStyle w:val="ConsPlusNormal"/>
            </w:pPr>
          </w:p>
        </w:tc>
        <w:tc>
          <w:tcPr>
            <w:tcW w:w="4665" w:type="dxa"/>
            <w:tcBorders>
              <w:top w:val="nil"/>
              <w:left w:val="nil"/>
              <w:bottom w:val="single" w:sz="4" w:space="0" w:color="auto"/>
              <w:right w:val="nil"/>
            </w:tcBorders>
          </w:tcPr>
          <w:p w:rsidR="005A7618" w:rsidRDefault="005A7618">
            <w:pPr>
              <w:pStyle w:val="ConsPlusNormal"/>
            </w:pPr>
          </w:p>
        </w:tc>
      </w:tr>
      <w:tr w:rsidR="005A7618">
        <w:tc>
          <w:tcPr>
            <w:tcW w:w="4349" w:type="dxa"/>
            <w:tcBorders>
              <w:top w:val="nil"/>
              <w:left w:val="nil"/>
              <w:bottom w:val="nil"/>
              <w:right w:val="nil"/>
            </w:tcBorders>
          </w:tcPr>
          <w:p w:rsidR="005A7618" w:rsidRDefault="005A7618">
            <w:pPr>
              <w:pStyle w:val="ConsPlusNormal"/>
            </w:pPr>
          </w:p>
        </w:tc>
        <w:tc>
          <w:tcPr>
            <w:tcW w:w="4665" w:type="dxa"/>
            <w:tcBorders>
              <w:top w:val="single" w:sz="4" w:space="0" w:color="auto"/>
              <w:left w:val="nil"/>
              <w:bottom w:val="single" w:sz="4" w:space="0" w:color="auto"/>
              <w:right w:val="nil"/>
            </w:tcBorders>
          </w:tcPr>
          <w:p w:rsidR="005A7618" w:rsidRDefault="005A7618">
            <w:pPr>
              <w:pStyle w:val="ConsPlusNormal"/>
            </w:pPr>
          </w:p>
        </w:tc>
      </w:tr>
      <w:tr w:rsidR="005A7618">
        <w:tc>
          <w:tcPr>
            <w:tcW w:w="4349" w:type="dxa"/>
            <w:tcBorders>
              <w:top w:val="nil"/>
              <w:left w:val="nil"/>
              <w:bottom w:val="nil"/>
              <w:right w:val="nil"/>
            </w:tcBorders>
          </w:tcPr>
          <w:p w:rsidR="005A7618" w:rsidRDefault="005A7618">
            <w:pPr>
              <w:pStyle w:val="ConsPlusNormal"/>
            </w:pPr>
          </w:p>
        </w:tc>
        <w:tc>
          <w:tcPr>
            <w:tcW w:w="4665" w:type="dxa"/>
            <w:tcBorders>
              <w:top w:val="single" w:sz="4" w:space="0" w:color="auto"/>
              <w:left w:val="nil"/>
              <w:bottom w:val="nil"/>
              <w:right w:val="nil"/>
            </w:tcBorders>
          </w:tcPr>
          <w:p w:rsidR="005A7618" w:rsidRDefault="005A7618">
            <w:pPr>
              <w:pStyle w:val="ConsPlusNormal"/>
              <w:jc w:val="center"/>
            </w:pPr>
            <w:r>
              <w:t>(адрес)</w:t>
            </w:r>
          </w:p>
        </w:tc>
      </w:tr>
      <w:tr w:rsidR="005A7618">
        <w:tc>
          <w:tcPr>
            <w:tcW w:w="9014" w:type="dxa"/>
            <w:gridSpan w:val="2"/>
            <w:tcBorders>
              <w:top w:val="nil"/>
              <w:left w:val="nil"/>
              <w:bottom w:val="nil"/>
              <w:right w:val="nil"/>
            </w:tcBorders>
          </w:tcPr>
          <w:p w:rsidR="005A7618" w:rsidRDefault="005A7618">
            <w:pPr>
              <w:pStyle w:val="ConsPlusNormal"/>
              <w:jc w:val="center"/>
            </w:pPr>
            <w:bookmarkStart w:id="19" w:name="P415"/>
            <w:bookmarkEnd w:id="19"/>
            <w:r>
              <w:rPr>
                <w:b/>
              </w:rPr>
              <w:t>УВЕДОМЛЕНИЕ</w:t>
            </w:r>
          </w:p>
          <w:p w:rsidR="005A7618" w:rsidRDefault="005A7618">
            <w:pPr>
              <w:pStyle w:val="ConsPlusNormal"/>
              <w:jc w:val="center"/>
            </w:pPr>
            <w:r>
              <w:rPr>
                <w:b/>
              </w:rPr>
              <w:t>о признании молодой семьи нуждающейся в жилом помещении для цели участия в мероприятии по обеспечению жильем молодых семей федерального проекта "Содействие субъектам Российской Федерации в реализации полномочий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r w:rsidR="005A7618">
        <w:tc>
          <w:tcPr>
            <w:tcW w:w="9014" w:type="dxa"/>
            <w:gridSpan w:val="2"/>
            <w:tcBorders>
              <w:top w:val="nil"/>
              <w:left w:val="nil"/>
              <w:bottom w:val="nil"/>
              <w:right w:val="nil"/>
            </w:tcBorders>
          </w:tcPr>
          <w:p w:rsidR="005A7618" w:rsidRDefault="005A7618">
            <w:pPr>
              <w:pStyle w:val="ConsPlusNormal"/>
              <w:ind w:firstLine="283"/>
              <w:jc w:val="both"/>
            </w:pPr>
            <w:r>
              <w:t>На основании вашего заявления от "___"_________ ____ г. по результатам проверки полученных документов установлено, что молодая семья в составе ____ человек:</w:t>
            </w:r>
          </w:p>
        </w:tc>
      </w:tr>
    </w:tbl>
    <w:p w:rsidR="005A7618" w:rsidRDefault="005A76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558"/>
        <w:gridCol w:w="1877"/>
        <w:gridCol w:w="1786"/>
        <w:gridCol w:w="2268"/>
      </w:tblGrid>
      <w:tr w:rsidR="005A7618">
        <w:tc>
          <w:tcPr>
            <w:tcW w:w="510" w:type="dxa"/>
          </w:tcPr>
          <w:p w:rsidR="005A7618" w:rsidRDefault="005A7618">
            <w:pPr>
              <w:pStyle w:val="ConsPlusNormal"/>
              <w:jc w:val="center"/>
            </w:pPr>
            <w:r>
              <w:t>N п/п</w:t>
            </w:r>
          </w:p>
        </w:tc>
        <w:tc>
          <w:tcPr>
            <w:tcW w:w="2558" w:type="dxa"/>
          </w:tcPr>
          <w:p w:rsidR="005A7618" w:rsidRDefault="005A7618">
            <w:pPr>
              <w:pStyle w:val="ConsPlusNormal"/>
              <w:jc w:val="center"/>
            </w:pPr>
            <w:r>
              <w:t>Фамилия, имя, отчество членов молодой семьи (полностью)</w:t>
            </w:r>
          </w:p>
        </w:tc>
        <w:tc>
          <w:tcPr>
            <w:tcW w:w="1877" w:type="dxa"/>
          </w:tcPr>
          <w:p w:rsidR="005A7618" w:rsidRDefault="005A7618">
            <w:pPr>
              <w:pStyle w:val="ConsPlusNormal"/>
              <w:jc w:val="center"/>
            </w:pPr>
            <w:r>
              <w:t>Дата рождения (число, месяц, год)</w:t>
            </w:r>
          </w:p>
        </w:tc>
        <w:tc>
          <w:tcPr>
            <w:tcW w:w="1786" w:type="dxa"/>
          </w:tcPr>
          <w:p w:rsidR="005A7618" w:rsidRDefault="005A7618">
            <w:pPr>
              <w:pStyle w:val="ConsPlusNormal"/>
              <w:jc w:val="center"/>
            </w:pPr>
            <w:r>
              <w:t>Родственные отношения</w:t>
            </w:r>
          </w:p>
        </w:tc>
        <w:tc>
          <w:tcPr>
            <w:tcW w:w="2268" w:type="dxa"/>
          </w:tcPr>
          <w:p w:rsidR="005A7618" w:rsidRDefault="005A7618">
            <w:pPr>
              <w:pStyle w:val="ConsPlusNormal"/>
              <w:jc w:val="center"/>
            </w:pPr>
            <w:r>
              <w:t>Место жительства</w:t>
            </w:r>
          </w:p>
        </w:tc>
      </w:tr>
      <w:tr w:rsidR="005A7618">
        <w:tc>
          <w:tcPr>
            <w:tcW w:w="510" w:type="dxa"/>
          </w:tcPr>
          <w:p w:rsidR="005A7618" w:rsidRDefault="005A7618">
            <w:pPr>
              <w:pStyle w:val="ConsPlusNormal"/>
            </w:pPr>
          </w:p>
        </w:tc>
        <w:tc>
          <w:tcPr>
            <w:tcW w:w="2558" w:type="dxa"/>
          </w:tcPr>
          <w:p w:rsidR="005A7618" w:rsidRDefault="005A7618">
            <w:pPr>
              <w:pStyle w:val="ConsPlusNormal"/>
            </w:pPr>
          </w:p>
        </w:tc>
        <w:tc>
          <w:tcPr>
            <w:tcW w:w="1877" w:type="dxa"/>
          </w:tcPr>
          <w:p w:rsidR="005A7618" w:rsidRDefault="005A7618">
            <w:pPr>
              <w:pStyle w:val="ConsPlusNormal"/>
            </w:pPr>
          </w:p>
        </w:tc>
        <w:tc>
          <w:tcPr>
            <w:tcW w:w="1786" w:type="dxa"/>
          </w:tcPr>
          <w:p w:rsidR="005A7618" w:rsidRDefault="005A7618">
            <w:pPr>
              <w:pStyle w:val="ConsPlusNormal"/>
            </w:pPr>
          </w:p>
        </w:tc>
        <w:tc>
          <w:tcPr>
            <w:tcW w:w="2268" w:type="dxa"/>
          </w:tcPr>
          <w:p w:rsidR="005A7618" w:rsidRDefault="005A7618">
            <w:pPr>
              <w:pStyle w:val="ConsPlusNormal"/>
            </w:pPr>
          </w:p>
        </w:tc>
      </w:tr>
      <w:tr w:rsidR="005A7618">
        <w:tc>
          <w:tcPr>
            <w:tcW w:w="510" w:type="dxa"/>
          </w:tcPr>
          <w:p w:rsidR="005A7618" w:rsidRDefault="005A7618">
            <w:pPr>
              <w:pStyle w:val="ConsPlusNormal"/>
            </w:pPr>
          </w:p>
        </w:tc>
        <w:tc>
          <w:tcPr>
            <w:tcW w:w="2558" w:type="dxa"/>
          </w:tcPr>
          <w:p w:rsidR="005A7618" w:rsidRDefault="005A7618">
            <w:pPr>
              <w:pStyle w:val="ConsPlusNormal"/>
            </w:pPr>
          </w:p>
        </w:tc>
        <w:tc>
          <w:tcPr>
            <w:tcW w:w="1877" w:type="dxa"/>
          </w:tcPr>
          <w:p w:rsidR="005A7618" w:rsidRDefault="005A7618">
            <w:pPr>
              <w:pStyle w:val="ConsPlusNormal"/>
            </w:pPr>
          </w:p>
        </w:tc>
        <w:tc>
          <w:tcPr>
            <w:tcW w:w="1786" w:type="dxa"/>
          </w:tcPr>
          <w:p w:rsidR="005A7618" w:rsidRDefault="005A7618">
            <w:pPr>
              <w:pStyle w:val="ConsPlusNormal"/>
            </w:pPr>
          </w:p>
        </w:tc>
        <w:tc>
          <w:tcPr>
            <w:tcW w:w="2268" w:type="dxa"/>
          </w:tcPr>
          <w:p w:rsidR="005A7618" w:rsidRDefault="005A7618">
            <w:pPr>
              <w:pStyle w:val="ConsPlusNormal"/>
            </w:pPr>
          </w:p>
        </w:tc>
      </w:tr>
      <w:tr w:rsidR="005A7618">
        <w:tc>
          <w:tcPr>
            <w:tcW w:w="510" w:type="dxa"/>
          </w:tcPr>
          <w:p w:rsidR="005A7618" w:rsidRDefault="005A7618">
            <w:pPr>
              <w:pStyle w:val="ConsPlusNormal"/>
            </w:pPr>
          </w:p>
        </w:tc>
        <w:tc>
          <w:tcPr>
            <w:tcW w:w="2558" w:type="dxa"/>
          </w:tcPr>
          <w:p w:rsidR="005A7618" w:rsidRDefault="005A7618">
            <w:pPr>
              <w:pStyle w:val="ConsPlusNormal"/>
            </w:pPr>
          </w:p>
        </w:tc>
        <w:tc>
          <w:tcPr>
            <w:tcW w:w="1877" w:type="dxa"/>
          </w:tcPr>
          <w:p w:rsidR="005A7618" w:rsidRDefault="005A7618">
            <w:pPr>
              <w:pStyle w:val="ConsPlusNormal"/>
            </w:pPr>
          </w:p>
        </w:tc>
        <w:tc>
          <w:tcPr>
            <w:tcW w:w="1786" w:type="dxa"/>
          </w:tcPr>
          <w:p w:rsidR="005A7618" w:rsidRDefault="005A7618">
            <w:pPr>
              <w:pStyle w:val="ConsPlusNormal"/>
            </w:pPr>
          </w:p>
        </w:tc>
        <w:tc>
          <w:tcPr>
            <w:tcW w:w="2268" w:type="dxa"/>
          </w:tcPr>
          <w:p w:rsidR="005A7618" w:rsidRDefault="005A7618">
            <w:pPr>
              <w:pStyle w:val="ConsPlusNormal"/>
            </w:pPr>
          </w:p>
        </w:tc>
      </w:tr>
      <w:tr w:rsidR="005A7618">
        <w:tc>
          <w:tcPr>
            <w:tcW w:w="510" w:type="dxa"/>
          </w:tcPr>
          <w:p w:rsidR="005A7618" w:rsidRDefault="005A7618">
            <w:pPr>
              <w:pStyle w:val="ConsPlusNormal"/>
            </w:pPr>
          </w:p>
        </w:tc>
        <w:tc>
          <w:tcPr>
            <w:tcW w:w="2558" w:type="dxa"/>
          </w:tcPr>
          <w:p w:rsidR="005A7618" w:rsidRDefault="005A7618">
            <w:pPr>
              <w:pStyle w:val="ConsPlusNormal"/>
            </w:pPr>
          </w:p>
        </w:tc>
        <w:tc>
          <w:tcPr>
            <w:tcW w:w="1877" w:type="dxa"/>
          </w:tcPr>
          <w:p w:rsidR="005A7618" w:rsidRDefault="005A7618">
            <w:pPr>
              <w:pStyle w:val="ConsPlusNormal"/>
            </w:pPr>
          </w:p>
        </w:tc>
        <w:tc>
          <w:tcPr>
            <w:tcW w:w="1786" w:type="dxa"/>
          </w:tcPr>
          <w:p w:rsidR="005A7618" w:rsidRDefault="005A7618">
            <w:pPr>
              <w:pStyle w:val="ConsPlusNormal"/>
            </w:pPr>
          </w:p>
        </w:tc>
        <w:tc>
          <w:tcPr>
            <w:tcW w:w="2268" w:type="dxa"/>
          </w:tcPr>
          <w:p w:rsidR="005A7618" w:rsidRDefault="005A7618">
            <w:pPr>
              <w:pStyle w:val="ConsPlusNormal"/>
            </w:pPr>
          </w:p>
        </w:tc>
      </w:tr>
      <w:tr w:rsidR="005A7618">
        <w:tc>
          <w:tcPr>
            <w:tcW w:w="510" w:type="dxa"/>
          </w:tcPr>
          <w:p w:rsidR="005A7618" w:rsidRDefault="005A7618">
            <w:pPr>
              <w:pStyle w:val="ConsPlusNormal"/>
            </w:pPr>
          </w:p>
        </w:tc>
        <w:tc>
          <w:tcPr>
            <w:tcW w:w="2558" w:type="dxa"/>
          </w:tcPr>
          <w:p w:rsidR="005A7618" w:rsidRDefault="005A7618">
            <w:pPr>
              <w:pStyle w:val="ConsPlusNormal"/>
            </w:pPr>
          </w:p>
        </w:tc>
        <w:tc>
          <w:tcPr>
            <w:tcW w:w="1877" w:type="dxa"/>
          </w:tcPr>
          <w:p w:rsidR="005A7618" w:rsidRDefault="005A7618">
            <w:pPr>
              <w:pStyle w:val="ConsPlusNormal"/>
            </w:pPr>
          </w:p>
        </w:tc>
        <w:tc>
          <w:tcPr>
            <w:tcW w:w="1786" w:type="dxa"/>
          </w:tcPr>
          <w:p w:rsidR="005A7618" w:rsidRDefault="005A7618">
            <w:pPr>
              <w:pStyle w:val="ConsPlusNormal"/>
            </w:pPr>
          </w:p>
        </w:tc>
        <w:tc>
          <w:tcPr>
            <w:tcW w:w="2268" w:type="dxa"/>
          </w:tcPr>
          <w:p w:rsidR="005A7618" w:rsidRDefault="005A7618">
            <w:pPr>
              <w:pStyle w:val="ConsPlusNormal"/>
            </w:pPr>
          </w:p>
        </w:tc>
      </w:tr>
    </w:tbl>
    <w:p w:rsidR="005A7618" w:rsidRDefault="005A76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14"/>
        <w:gridCol w:w="1110"/>
        <w:gridCol w:w="2024"/>
        <w:gridCol w:w="405"/>
        <w:gridCol w:w="3361"/>
      </w:tblGrid>
      <w:tr w:rsidR="005A7618">
        <w:tc>
          <w:tcPr>
            <w:tcW w:w="9014" w:type="dxa"/>
            <w:gridSpan w:val="5"/>
            <w:tcBorders>
              <w:top w:val="nil"/>
              <w:left w:val="nil"/>
              <w:bottom w:val="nil"/>
              <w:right w:val="nil"/>
            </w:tcBorders>
          </w:tcPr>
          <w:p w:rsidR="005A7618" w:rsidRDefault="005A7618">
            <w:pPr>
              <w:pStyle w:val="ConsPlusNormal"/>
              <w:jc w:val="both"/>
            </w:pPr>
            <w:r>
              <w:t xml:space="preserve">в соответствии с </w:t>
            </w:r>
            <w:hyperlink r:id="rId148">
              <w:r>
                <w:rPr>
                  <w:color w:val="0000FF"/>
                </w:rPr>
                <w:t>пунктом 7</w:t>
              </w:r>
            </w:hyperlink>
            <w:r>
              <w:t xml:space="preserve"> Правил предоставления молодым семьям социальных выплат на приобретение (строительство) жилья и их использования (приложение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и в соответствии с</w:t>
            </w:r>
          </w:p>
        </w:tc>
      </w:tr>
      <w:tr w:rsidR="005A7618">
        <w:tblPrEx>
          <w:tblBorders>
            <w:insideH w:val="single" w:sz="4" w:space="0" w:color="auto"/>
          </w:tblBorders>
        </w:tblPrEx>
        <w:tc>
          <w:tcPr>
            <w:tcW w:w="2114" w:type="dxa"/>
            <w:tcBorders>
              <w:top w:val="nil"/>
              <w:left w:val="nil"/>
              <w:bottom w:val="single" w:sz="4" w:space="0" w:color="auto"/>
              <w:right w:val="nil"/>
            </w:tcBorders>
          </w:tcPr>
          <w:p w:rsidR="005A7618" w:rsidRDefault="005A7618">
            <w:pPr>
              <w:pStyle w:val="ConsPlusNormal"/>
            </w:pPr>
          </w:p>
        </w:tc>
        <w:tc>
          <w:tcPr>
            <w:tcW w:w="6900" w:type="dxa"/>
            <w:gridSpan w:val="4"/>
            <w:tcBorders>
              <w:top w:val="single" w:sz="4" w:space="0" w:color="auto"/>
              <w:left w:val="nil"/>
              <w:bottom w:val="single" w:sz="4" w:space="0" w:color="auto"/>
              <w:right w:val="nil"/>
            </w:tcBorders>
          </w:tcPr>
          <w:p w:rsidR="005A7618" w:rsidRDefault="005A7618">
            <w:pPr>
              <w:pStyle w:val="ConsPlusNormal"/>
            </w:pPr>
          </w:p>
        </w:tc>
      </w:tr>
      <w:tr w:rsidR="005A7618">
        <w:tc>
          <w:tcPr>
            <w:tcW w:w="9014" w:type="dxa"/>
            <w:gridSpan w:val="5"/>
            <w:tcBorders>
              <w:top w:val="single" w:sz="4" w:space="0" w:color="auto"/>
              <w:left w:val="nil"/>
              <w:bottom w:val="nil"/>
              <w:right w:val="nil"/>
            </w:tcBorders>
          </w:tcPr>
          <w:p w:rsidR="005A7618" w:rsidRDefault="005A7618">
            <w:pPr>
              <w:pStyle w:val="ConsPlusNormal"/>
              <w:jc w:val="center"/>
            </w:pPr>
            <w:r>
              <w:t>(нормативный правовой акт муниципального образования)</w:t>
            </w:r>
          </w:p>
        </w:tc>
      </w:tr>
      <w:tr w:rsidR="005A7618">
        <w:tc>
          <w:tcPr>
            <w:tcW w:w="9014" w:type="dxa"/>
            <w:gridSpan w:val="5"/>
            <w:tcBorders>
              <w:top w:val="nil"/>
              <w:left w:val="nil"/>
              <w:bottom w:val="nil"/>
              <w:right w:val="nil"/>
            </w:tcBorders>
          </w:tcPr>
          <w:p w:rsidR="005A7618" w:rsidRDefault="005A7618">
            <w:pPr>
              <w:pStyle w:val="ConsPlusNormal"/>
              <w:jc w:val="both"/>
            </w:pPr>
            <w:r>
              <w:t xml:space="preserve">по состоянию на "___"____________ ______ г. признана нуждающейся в жилом помещении для цели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49">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tc>
      </w:tr>
      <w:tr w:rsidR="005A7618">
        <w:tc>
          <w:tcPr>
            <w:tcW w:w="9014" w:type="dxa"/>
            <w:gridSpan w:val="5"/>
            <w:tcBorders>
              <w:top w:val="nil"/>
              <w:left w:val="nil"/>
              <w:bottom w:val="nil"/>
              <w:right w:val="nil"/>
            </w:tcBorders>
          </w:tcPr>
          <w:p w:rsidR="005A7618" w:rsidRDefault="005A7618">
            <w:pPr>
              <w:pStyle w:val="ConsPlusNormal"/>
            </w:pPr>
            <w:r>
              <w:t>Должностное лицо органа</w:t>
            </w:r>
          </w:p>
          <w:p w:rsidR="005A7618" w:rsidRDefault="005A7618">
            <w:pPr>
              <w:pStyle w:val="ConsPlusNormal"/>
            </w:pPr>
            <w:r>
              <w:t>местного самоуправления</w:t>
            </w:r>
          </w:p>
          <w:p w:rsidR="005A7618" w:rsidRDefault="005A7618">
            <w:pPr>
              <w:pStyle w:val="ConsPlusNormal"/>
            </w:pPr>
            <w:r>
              <w:t>муниципального образования</w:t>
            </w:r>
          </w:p>
        </w:tc>
      </w:tr>
      <w:tr w:rsidR="005A7618">
        <w:tc>
          <w:tcPr>
            <w:tcW w:w="3224" w:type="dxa"/>
            <w:gridSpan w:val="2"/>
            <w:tcBorders>
              <w:top w:val="nil"/>
              <w:left w:val="nil"/>
              <w:bottom w:val="nil"/>
              <w:right w:val="nil"/>
            </w:tcBorders>
          </w:tcPr>
          <w:p w:rsidR="005A7618" w:rsidRDefault="005A7618">
            <w:pPr>
              <w:pStyle w:val="ConsPlusNormal"/>
            </w:pPr>
          </w:p>
        </w:tc>
        <w:tc>
          <w:tcPr>
            <w:tcW w:w="2024" w:type="dxa"/>
            <w:tcBorders>
              <w:top w:val="single" w:sz="4" w:space="0" w:color="auto"/>
              <w:left w:val="nil"/>
              <w:bottom w:val="nil"/>
              <w:right w:val="nil"/>
            </w:tcBorders>
          </w:tcPr>
          <w:p w:rsidR="005A7618" w:rsidRDefault="005A7618">
            <w:pPr>
              <w:pStyle w:val="ConsPlusNormal"/>
              <w:jc w:val="center"/>
            </w:pPr>
            <w:r>
              <w:t>(подпись)</w:t>
            </w:r>
          </w:p>
        </w:tc>
        <w:tc>
          <w:tcPr>
            <w:tcW w:w="405" w:type="dxa"/>
            <w:tcBorders>
              <w:top w:val="nil"/>
              <w:left w:val="nil"/>
              <w:bottom w:val="nil"/>
              <w:right w:val="nil"/>
            </w:tcBorders>
          </w:tcPr>
          <w:p w:rsidR="005A7618" w:rsidRDefault="005A7618">
            <w:pPr>
              <w:pStyle w:val="ConsPlusNormal"/>
            </w:pPr>
          </w:p>
        </w:tc>
        <w:tc>
          <w:tcPr>
            <w:tcW w:w="3361" w:type="dxa"/>
            <w:tcBorders>
              <w:top w:val="single" w:sz="4" w:space="0" w:color="auto"/>
              <w:left w:val="nil"/>
              <w:bottom w:val="nil"/>
              <w:right w:val="nil"/>
            </w:tcBorders>
          </w:tcPr>
          <w:p w:rsidR="005A7618" w:rsidRDefault="005A7618">
            <w:pPr>
              <w:pStyle w:val="ConsPlusNormal"/>
              <w:jc w:val="center"/>
            </w:pPr>
            <w:r>
              <w:t>(Ф.И.О.)</w:t>
            </w:r>
          </w:p>
        </w:tc>
      </w:tr>
    </w:tbl>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right"/>
        <w:outlineLvl w:val="0"/>
      </w:pPr>
      <w:r>
        <w:t>Приложение N 2</w:t>
      </w:r>
    </w:p>
    <w:p w:rsidR="005A7618" w:rsidRDefault="005A7618">
      <w:pPr>
        <w:pStyle w:val="ConsPlusNormal"/>
        <w:jc w:val="both"/>
      </w:pPr>
    </w:p>
    <w:p w:rsidR="005A7618" w:rsidRDefault="005A7618">
      <w:pPr>
        <w:pStyle w:val="ConsPlusNormal"/>
        <w:jc w:val="right"/>
      </w:pPr>
      <w:r>
        <w:t>Утверждено</w:t>
      </w:r>
    </w:p>
    <w:p w:rsidR="005A7618" w:rsidRDefault="005A7618">
      <w:pPr>
        <w:pStyle w:val="ConsPlusNormal"/>
        <w:jc w:val="right"/>
      </w:pPr>
      <w:r>
        <w:t>приказом</w:t>
      </w:r>
    </w:p>
    <w:p w:rsidR="005A7618" w:rsidRDefault="005A7618">
      <w:pPr>
        <w:pStyle w:val="ConsPlusNormal"/>
        <w:jc w:val="right"/>
      </w:pPr>
      <w:r>
        <w:t>министерства</w:t>
      </w:r>
    </w:p>
    <w:p w:rsidR="005A7618" w:rsidRDefault="005A7618">
      <w:pPr>
        <w:pStyle w:val="ConsPlusNormal"/>
        <w:jc w:val="right"/>
      </w:pPr>
      <w:r>
        <w:t>топливно-энергетического комплекса</w:t>
      </w:r>
    </w:p>
    <w:p w:rsidR="005A7618" w:rsidRDefault="005A7618">
      <w:pPr>
        <w:pStyle w:val="ConsPlusNormal"/>
        <w:jc w:val="right"/>
      </w:pPr>
      <w:r>
        <w:t>и жилищно-коммунального хозяйства</w:t>
      </w:r>
    </w:p>
    <w:p w:rsidR="005A7618" w:rsidRDefault="005A7618">
      <w:pPr>
        <w:pStyle w:val="ConsPlusNormal"/>
        <w:jc w:val="right"/>
      </w:pPr>
      <w:r>
        <w:t>Краснодарского края</w:t>
      </w:r>
    </w:p>
    <w:p w:rsidR="005A7618" w:rsidRDefault="005A7618">
      <w:pPr>
        <w:pStyle w:val="ConsPlusNormal"/>
        <w:jc w:val="right"/>
      </w:pPr>
      <w:r>
        <w:t>от 25 мая 2018 г. N 195</w:t>
      </w:r>
    </w:p>
    <w:p w:rsidR="005A7618" w:rsidRDefault="005A7618">
      <w:pPr>
        <w:pStyle w:val="ConsPlusNormal"/>
        <w:jc w:val="both"/>
      </w:pPr>
    </w:p>
    <w:p w:rsidR="005A7618" w:rsidRDefault="005A7618">
      <w:pPr>
        <w:pStyle w:val="ConsPlusTitle"/>
        <w:jc w:val="center"/>
      </w:pPr>
      <w:bookmarkStart w:id="20" w:name="P477"/>
      <w:bookmarkEnd w:id="20"/>
      <w:r>
        <w:t>ПОЛОЖЕНИЕ</w:t>
      </w:r>
    </w:p>
    <w:p w:rsidR="005A7618" w:rsidRDefault="005A7618">
      <w:pPr>
        <w:pStyle w:val="ConsPlusTitle"/>
        <w:jc w:val="center"/>
      </w:pPr>
      <w:r>
        <w:t>О КОМИССИИ ПО ПРОВЕДЕНИЮ ОТБОРА МУНИЦИПАЛЬНЫХ</w:t>
      </w:r>
    </w:p>
    <w:p w:rsidR="005A7618" w:rsidRDefault="005A7618">
      <w:pPr>
        <w:pStyle w:val="ConsPlusTitle"/>
        <w:jc w:val="center"/>
      </w:pPr>
      <w:r>
        <w:t>ОБРАЗОВАНИЙ КРАСНОДАРСКОГО КРАЯ ДЛЯ ПРЕДОСТАВЛЕНИЯ СУБСИДИЙ</w:t>
      </w:r>
    </w:p>
    <w:p w:rsidR="005A7618" w:rsidRDefault="005A7618">
      <w:pPr>
        <w:pStyle w:val="ConsPlusTitle"/>
        <w:jc w:val="center"/>
      </w:pPr>
      <w:r>
        <w:t>ИЗ БЮДЖЕТА КРАСНОДАРСКОГО КРАЯ НА СОФИНАНСИРОВАНИЕ РАСХОДНЫХ</w:t>
      </w:r>
    </w:p>
    <w:p w:rsidR="005A7618" w:rsidRDefault="005A7618">
      <w:pPr>
        <w:pStyle w:val="ConsPlusTitle"/>
        <w:jc w:val="center"/>
      </w:pPr>
      <w:r>
        <w:t>ОБЯЗАТЕЛЬСТВ МУНИЦИПАЛЬНЫХ ОБРАЗОВАНИЙ НА ПРЕДОСТАВЛЕНИЕ</w:t>
      </w:r>
    </w:p>
    <w:p w:rsidR="005A7618" w:rsidRDefault="005A7618">
      <w:pPr>
        <w:pStyle w:val="ConsPlusTitle"/>
        <w:jc w:val="center"/>
      </w:pPr>
      <w:r>
        <w:t>СОЦИАЛЬНЫХ ВЫПЛАТ МОЛОДЫМ СЕМЬЯМ НА ПРИОБРЕТЕНИЕ</w:t>
      </w:r>
    </w:p>
    <w:p w:rsidR="005A7618" w:rsidRDefault="005A7618">
      <w:pPr>
        <w:pStyle w:val="ConsPlusTitle"/>
        <w:jc w:val="center"/>
      </w:pPr>
      <w:r>
        <w:t>(СТРОИТЕЛЬСТВО) ЖИЛЬЯ В РАМКАХ МЕРОПРИЯТИЯ ПО</w:t>
      </w:r>
    </w:p>
    <w:p w:rsidR="005A7618" w:rsidRDefault="005A7618">
      <w:pPr>
        <w:pStyle w:val="ConsPlusTitle"/>
        <w:jc w:val="center"/>
      </w:pPr>
      <w:r>
        <w:t>ОБЕСПЕЧЕНИЮ ЖИЛЬЕМ МОЛОДЫХ СЕМЕЙ</w:t>
      </w:r>
    </w:p>
    <w:p w:rsidR="005A7618" w:rsidRDefault="005A76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76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7618" w:rsidRDefault="005A76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7618" w:rsidRDefault="005A76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7618" w:rsidRDefault="005A7618">
            <w:pPr>
              <w:pStyle w:val="ConsPlusNormal"/>
              <w:jc w:val="center"/>
            </w:pPr>
            <w:r>
              <w:rPr>
                <w:color w:val="392C69"/>
              </w:rPr>
              <w:t>Список изменяющих документов</w:t>
            </w:r>
          </w:p>
          <w:p w:rsidR="005A7618" w:rsidRDefault="005A7618">
            <w:pPr>
              <w:pStyle w:val="ConsPlusNormal"/>
              <w:jc w:val="center"/>
            </w:pPr>
            <w:r>
              <w:rPr>
                <w:color w:val="392C69"/>
              </w:rPr>
              <w:lastRenderedPageBreak/>
              <w:t>(в ред. Приказов Министерства ТЭК и ЖКХ Краснодарского края</w:t>
            </w:r>
          </w:p>
          <w:p w:rsidR="005A7618" w:rsidRDefault="005A7618">
            <w:pPr>
              <w:pStyle w:val="ConsPlusNormal"/>
              <w:jc w:val="center"/>
            </w:pPr>
            <w:r>
              <w:rPr>
                <w:color w:val="392C69"/>
              </w:rPr>
              <w:t xml:space="preserve">от 30.08.2019 </w:t>
            </w:r>
            <w:hyperlink r:id="rId150">
              <w:r>
                <w:rPr>
                  <w:color w:val="0000FF"/>
                </w:rPr>
                <w:t>N 426</w:t>
              </w:r>
            </w:hyperlink>
            <w:r>
              <w:rPr>
                <w:color w:val="392C69"/>
              </w:rPr>
              <w:t xml:space="preserve">, от 16.04.2021 </w:t>
            </w:r>
            <w:hyperlink r:id="rId151">
              <w:r>
                <w:rPr>
                  <w:color w:val="0000FF"/>
                </w:rPr>
                <w:t>N 155</w:t>
              </w:r>
            </w:hyperlink>
            <w:r>
              <w:rPr>
                <w:color w:val="392C69"/>
              </w:rPr>
              <w:t xml:space="preserve">, от 02.02.2023 </w:t>
            </w:r>
            <w:hyperlink r:id="rId152">
              <w:r>
                <w:rPr>
                  <w:color w:val="0000FF"/>
                </w:rPr>
                <w:t>N 59</w:t>
              </w:r>
            </w:hyperlink>
            <w:r>
              <w:rPr>
                <w:color w:val="392C69"/>
              </w:rPr>
              <w:t>,</w:t>
            </w:r>
          </w:p>
          <w:p w:rsidR="005A7618" w:rsidRDefault="005A7618">
            <w:pPr>
              <w:pStyle w:val="ConsPlusNormal"/>
              <w:jc w:val="center"/>
            </w:pPr>
            <w:r>
              <w:rPr>
                <w:color w:val="392C69"/>
              </w:rPr>
              <w:t xml:space="preserve">от 21.03.2023 </w:t>
            </w:r>
            <w:hyperlink r:id="rId153">
              <w:r>
                <w:rPr>
                  <w:color w:val="0000FF"/>
                </w:rPr>
                <w:t>N 140</w:t>
              </w:r>
            </w:hyperlink>
            <w:r>
              <w:rPr>
                <w:color w:val="392C69"/>
              </w:rPr>
              <w:t xml:space="preserve">, от 20.06.2025 </w:t>
            </w:r>
            <w:hyperlink r:id="rId154">
              <w:r>
                <w:rPr>
                  <w:color w:val="0000FF"/>
                </w:rPr>
                <w:t>N 352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7618" w:rsidRDefault="005A7618">
            <w:pPr>
              <w:pStyle w:val="ConsPlusNormal"/>
            </w:pPr>
          </w:p>
        </w:tc>
      </w:tr>
    </w:tbl>
    <w:p w:rsidR="005A7618" w:rsidRDefault="005A7618">
      <w:pPr>
        <w:pStyle w:val="ConsPlusNormal"/>
        <w:jc w:val="both"/>
      </w:pPr>
    </w:p>
    <w:p w:rsidR="005A7618" w:rsidRDefault="005A7618">
      <w:pPr>
        <w:pStyle w:val="ConsPlusNormal"/>
        <w:ind w:firstLine="540"/>
        <w:jc w:val="both"/>
      </w:pPr>
      <w:r>
        <w:t xml:space="preserve">1. Настоящее Положение разработано в целях проведения отбора муниципальных образований Краснодарского края для участия в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55">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(далее - Мероприятие).</w:t>
      </w:r>
    </w:p>
    <w:p w:rsidR="005A7618" w:rsidRDefault="005A7618">
      <w:pPr>
        <w:pStyle w:val="ConsPlusNormal"/>
        <w:jc w:val="both"/>
      </w:pPr>
      <w:r>
        <w:t xml:space="preserve">(в ред. Приказов Министерства ТЭК и ЖКХ Краснодарского края от 30.08.2019 </w:t>
      </w:r>
      <w:hyperlink r:id="rId156">
        <w:r>
          <w:rPr>
            <w:color w:val="0000FF"/>
          </w:rPr>
          <w:t>N 426</w:t>
        </w:r>
      </w:hyperlink>
      <w:r>
        <w:t xml:space="preserve">, от 21.03.2023 </w:t>
      </w:r>
      <w:hyperlink r:id="rId157">
        <w:r>
          <w:rPr>
            <w:color w:val="0000FF"/>
          </w:rPr>
          <w:t>N 140</w:t>
        </w:r>
      </w:hyperlink>
      <w:r>
        <w:t>)</w:t>
      </w:r>
    </w:p>
    <w:p w:rsidR="005A7618" w:rsidRDefault="005A7618">
      <w:pPr>
        <w:pStyle w:val="ConsPlusNormal"/>
        <w:spacing w:before="220"/>
        <w:ind w:firstLine="540"/>
        <w:jc w:val="both"/>
      </w:pPr>
      <w:r>
        <w:t xml:space="preserve">2. Комиссия по проведению отбора муниципальных образований Краснодарского края для предоставления субсидий из бюджета Краснодарского края (далее - краевой бюджет) на </w:t>
      </w:r>
      <w:proofErr w:type="spellStart"/>
      <w:r>
        <w:t>софинансирование</w:t>
      </w:r>
      <w:proofErr w:type="spellEnd"/>
      <w:r>
        <w:t xml:space="preserve"> расходных обязательств муниципальных образований на предоставление социальных выплат молодым семьям на приобретение (строительство) жилья в рамках Мероприятия (далее - комиссия, отбор) рассматривает предоставленные на отбор муниципальными образованиями Краснодарского края заявки об участии в Мероприятии в очередном году и плановом периоде по форме, утвержденной соответствующим приказом министерства топливно-энергетического комплекса и жилищно-коммунального хозяйства Краснодарского края, и документы, установленные </w:t>
      </w:r>
      <w:hyperlink r:id="rId158">
        <w:r>
          <w:rPr>
            <w:color w:val="0000FF"/>
          </w:rPr>
          <w:t>приказом</w:t>
        </w:r>
      </w:hyperlink>
      <w:r>
        <w:t xml:space="preserve"> министерства топливно-энергетического комплекса и жилищно-коммунального хозяйства Краснодарского края (далее - министерство) от 17 июля 2024 г. N 570 "Об утверждении Порядка проведения отбора муниципальных образований Краснодарского края для предоставления субсидий из бюджета Краснодарского края на </w:t>
      </w:r>
      <w:proofErr w:type="spellStart"/>
      <w:r>
        <w:t>софинансирование</w:t>
      </w:r>
      <w:proofErr w:type="spellEnd"/>
      <w:r>
        <w:t xml:space="preserve"> расходных обязательств муниципальных образований Краснодарского края на предоставление социальных выплат молодым семьям на приобретение (строительство) жилья" (далее - Порядок).</w:t>
      </w:r>
    </w:p>
    <w:p w:rsidR="005A7618" w:rsidRDefault="005A7618">
      <w:pPr>
        <w:pStyle w:val="ConsPlusNormal"/>
        <w:jc w:val="both"/>
      </w:pPr>
      <w:r>
        <w:t xml:space="preserve">(п. 2 в ред. </w:t>
      </w:r>
      <w:hyperlink r:id="rId159">
        <w:r>
          <w:rPr>
            <w:color w:val="0000FF"/>
          </w:rPr>
          <w:t>Приказа</w:t>
        </w:r>
      </w:hyperlink>
      <w:r>
        <w:t xml:space="preserve"> Министерства ТЭК и ЖКХ Краснодарского края от 20.06.2025 N 352)</w:t>
      </w:r>
    </w:p>
    <w:p w:rsidR="005A7618" w:rsidRDefault="005A7618">
      <w:pPr>
        <w:pStyle w:val="ConsPlusNormal"/>
        <w:spacing w:before="220"/>
        <w:ind w:firstLine="540"/>
        <w:jc w:val="both"/>
      </w:pPr>
      <w:r>
        <w:t>3. Решение об образовании, реорганизации и упразднении комиссии принимается министерством.</w:t>
      </w:r>
    </w:p>
    <w:p w:rsidR="005A7618" w:rsidRDefault="005A7618">
      <w:pPr>
        <w:pStyle w:val="ConsPlusNormal"/>
        <w:jc w:val="both"/>
      </w:pPr>
      <w:r>
        <w:t xml:space="preserve">(в ред. </w:t>
      </w:r>
      <w:hyperlink r:id="rId160">
        <w:r>
          <w:rPr>
            <w:color w:val="0000FF"/>
          </w:rPr>
          <w:t>Приказа</w:t>
        </w:r>
      </w:hyperlink>
      <w:r>
        <w:t xml:space="preserve"> Министерства ТЭК и ЖКХ Краснодарского края от 21.03.2023 N 140)</w:t>
      </w:r>
    </w:p>
    <w:p w:rsidR="005A7618" w:rsidRDefault="005A7618">
      <w:pPr>
        <w:pStyle w:val="ConsPlusNormal"/>
        <w:spacing w:before="220"/>
        <w:ind w:firstLine="540"/>
        <w:jc w:val="both"/>
      </w:pPr>
      <w:r>
        <w:t>Комиссия состоит из председателя комиссии, заместителя председателя комиссии, секретаря комиссии (без права голоса) и членов комиссии в количестве не менее трех человек.</w:t>
      </w:r>
    </w:p>
    <w:p w:rsidR="005A7618" w:rsidRDefault="005A7618">
      <w:pPr>
        <w:pStyle w:val="ConsPlusNormal"/>
        <w:spacing w:before="220"/>
        <w:ind w:firstLine="540"/>
        <w:jc w:val="both"/>
      </w:pPr>
      <w:r>
        <w:t>Состав комиссии утверждается приказом министерства.</w:t>
      </w:r>
    </w:p>
    <w:p w:rsidR="005A7618" w:rsidRDefault="005A7618">
      <w:pPr>
        <w:pStyle w:val="ConsPlusNormal"/>
        <w:spacing w:before="220"/>
        <w:ind w:firstLine="540"/>
        <w:jc w:val="both"/>
      </w:pPr>
      <w:r>
        <w:t>Организационно-техническое, информационно-аналитическое обеспечение деятельности комиссии осуществляет отдел обеспечения жилищных прав отдельных категорий граждан министерства.</w:t>
      </w:r>
    </w:p>
    <w:p w:rsidR="005A7618" w:rsidRDefault="005A7618">
      <w:pPr>
        <w:pStyle w:val="ConsPlusNormal"/>
        <w:spacing w:before="220"/>
        <w:ind w:firstLine="540"/>
        <w:jc w:val="both"/>
      </w:pPr>
      <w:r>
        <w:t xml:space="preserve">4. В своей деятельности комиссия руководствуется </w:t>
      </w:r>
      <w:hyperlink r:id="rId161">
        <w:r>
          <w:rPr>
            <w:color w:val="0000FF"/>
          </w:rPr>
          <w:t>Конституцией</w:t>
        </w:r>
      </w:hyperlink>
      <w:r>
        <w:t xml:space="preserve"> Российской Федерации, федеральными законами и иными нормативными правовыми актами Российской Федерации, </w:t>
      </w:r>
      <w:hyperlink r:id="rId162">
        <w:r>
          <w:rPr>
            <w:color w:val="0000FF"/>
          </w:rPr>
          <w:t>Уставом</w:t>
        </w:r>
      </w:hyperlink>
      <w:r>
        <w:t xml:space="preserve"> Краснодарского края, законами и иными нормативными правовыми актами Краснодарского края, а также настоящим Положением.</w:t>
      </w:r>
    </w:p>
    <w:p w:rsidR="005A7618" w:rsidRDefault="005A7618">
      <w:pPr>
        <w:pStyle w:val="ConsPlusNormal"/>
        <w:spacing w:before="220"/>
        <w:ind w:firstLine="540"/>
        <w:jc w:val="both"/>
      </w:pPr>
      <w:r>
        <w:t xml:space="preserve">5. Задачей комиссии является рассмотрение представленных на отбор заявок с целью отбора муниципальных образований Краснодарского края, бюджетам которых будут предоставлены субсидии за счет средств федерального и краевого бюджетов для </w:t>
      </w:r>
      <w:proofErr w:type="spellStart"/>
      <w:r>
        <w:t>софинансирования</w:t>
      </w:r>
      <w:proofErr w:type="spellEnd"/>
      <w:r>
        <w:t xml:space="preserve"> Мероприятия.</w:t>
      </w:r>
    </w:p>
    <w:p w:rsidR="005A7618" w:rsidRDefault="005A7618">
      <w:pPr>
        <w:pStyle w:val="ConsPlusNormal"/>
        <w:jc w:val="both"/>
      </w:pPr>
      <w:r>
        <w:t xml:space="preserve">(в ред. </w:t>
      </w:r>
      <w:hyperlink r:id="rId163">
        <w:r>
          <w:rPr>
            <w:color w:val="0000FF"/>
          </w:rPr>
          <w:t>Приказа</w:t>
        </w:r>
      </w:hyperlink>
      <w:r>
        <w:t xml:space="preserve"> Министерства ТЭК и ЖКХ Краснодарского края от 30.08.2019 N 426)</w:t>
      </w:r>
    </w:p>
    <w:p w:rsidR="005A7618" w:rsidRDefault="005A7618">
      <w:pPr>
        <w:pStyle w:val="ConsPlusNormal"/>
        <w:spacing w:before="220"/>
        <w:ind w:firstLine="540"/>
        <w:jc w:val="both"/>
      </w:pPr>
      <w:r>
        <w:lastRenderedPageBreak/>
        <w:t>6. В рамках своей деятельности комиссия осуществляет следующие функции:</w:t>
      </w:r>
    </w:p>
    <w:p w:rsidR="005A7618" w:rsidRDefault="005A7618">
      <w:pPr>
        <w:pStyle w:val="ConsPlusNormal"/>
        <w:spacing w:before="220"/>
        <w:ind w:firstLine="540"/>
        <w:jc w:val="both"/>
      </w:pPr>
      <w:r>
        <w:t>рассматривает представленные на отбор заявки в соответствии с требованиями и условиями, предусмотренными Порядком;</w:t>
      </w:r>
    </w:p>
    <w:p w:rsidR="005A7618" w:rsidRDefault="005A7618">
      <w:pPr>
        <w:pStyle w:val="ConsPlusNormal"/>
        <w:spacing w:before="220"/>
        <w:ind w:firstLine="540"/>
        <w:jc w:val="both"/>
      </w:pPr>
      <w:r>
        <w:t>запрашивает у участников отбора дополнительные разъяснения по вопросам, являющимся предметом отбора;</w:t>
      </w:r>
    </w:p>
    <w:p w:rsidR="005A7618" w:rsidRDefault="005A7618">
      <w:pPr>
        <w:pStyle w:val="ConsPlusNormal"/>
        <w:spacing w:before="220"/>
        <w:ind w:firstLine="540"/>
        <w:jc w:val="both"/>
      </w:pPr>
      <w:r>
        <w:t>вносит предложения министерству о рекомендуемых к отбору муниципальных образованиях Краснодарского края.</w:t>
      </w:r>
    </w:p>
    <w:p w:rsidR="005A7618" w:rsidRDefault="005A7618">
      <w:pPr>
        <w:pStyle w:val="ConsPlusNormal"/>
        <w:spacing w:before="220"/>
        <w:ind w:firstLine="540"/>
        <w:jc w:val="both"/>
      </w:pPr>
      <w:r>
        <w:t xml:space="preserve">7. Комиссия отказывает муниципальному образованию в его отборе для предоставления субсидий в случае несоответствия критериям отбора, определенным </w:t>
      </w:r>
      <w:hyperlink r:id="rId164">
        <w:r>
          <w:rPr>
            <w:color w:val="0000FF"/>
          </w:rPr>
          <w:t>разделом 2</w:t>
        </w:r>
      </w:hyperlink>
      <w:r>
        <w:t xml:space="preserve"> Порядка предоставления и распределения субсидий из бюджета Краснодарского края местным бюджетам муниципальных образований Краснодарского края на </w:t>
      </w:r>
      <w:proofErr w:type="spellStart"/>
      <w:r>
        <w:t>софинансирование</w:t>
      </w:r>
      <w:proofErr w:type="spellEnd"/>
      <w:r>
        <w:t xml:space="preserve"> расходных обязательств муниципальных образований на предоставление социальных выплат молодым семьям на приобретение (строительство) жилья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приведенного в приложении 4 к государственной программе Краснодарского края "Развитие жилищно-коммунального хозяйства", утвержденной постановлением главы администрации (губернатора) Краснодарского края от 12 октября 2015 г. N 967, в соответствии с </w:t>
      </w:r>
      <w:hyperlink r:id="rId165">
        <w:r>
          <w:rPr>
            <w:color w:val="0000FF"/>
          </w:rPr>
          <w:t>пунктом 2.13</w:t>
        </w:r>
      </w:hyperlink>
      <w:r>
        <w:t xml:space="preserve"> Порядка.</w:t>
      </w:r>
    </w:p>
    <w:p w:rsidR="005A7618" w:rsidRDefault="005A7618">
      <w:pPr>
        <w:pStyle w:val="ConsPlusNormal"/>
        <w:jc w:val="both"/>
      </w:pPr>
      <w:r>
        <w:t xml:space="preserve">(п. 7 в ред. </w:t>
      </w:r>
      <w:hyperlink r:id="rId166">
        <w:r>
          <w:rPr>
            <w:color w:val="0000FF"/>
          </w:rPr>
          <w:t>Приказа</w:t>
        </w:r>
      </w:hyperlink>
      <w:r>
        <w:t xml:space="preserve"> Министерства ТЭК и ЖКХ Краснодарского края от 20.06.2025 N 352)</w:t>
      </w:r>
    </w:p>
    <w:p w:rsidR="005A7618" w:rsidRDefault="005A7618">
      <w:pPr>
        <w:pStyle w:val="ConsPlusNormal"/>
        <w:spacing w:before="220"/>
        <w:ind w:firstLine="540"/>
        <w:jc w:val="both"/>
      </w:pPr>
      <w:r>
        <w:t>8. Председатель комиссии председательствует на заседании комиссии, дает поручения заместителю председателя, секретарю и другим членам комиссии, руководит деятельностью комиссии, организует работу комиссии в соответствии с настоящим Положением.</w:t>
      </w:r>
    </w:p>
    <w:p w:rsidR="005A7618" w:rsidRDefault="005A7618">
      <w:pPr>
        <w:pStyle w:val="ConsPlusNormal"/>
        <w:spacing w:before="220"/>
        <w:ind w:firstLine="540"/>
        <w:jc w:val="both"/>
      </w:pPr>
      <w:r>
        <w:t>Заместитель председателя комиссии по поручению председателя комиссии осуществляет его отдельные полномочия, а в его отсутствие полномочия председателя комиссии.</w:t>
      </w:r>
    </w:p>
    <w:p w:rsidR="005A7618" w:rsidRDefault="005A7618">
      <w:pPr>
        <w:pStyle w:val="ConsPlusNormal"/>
        <w:spacing w:before="220"/>
        <w:ind w:firstLine="540"/>
        <w:jc w:val="both"/>
      </w:pPr>
      <w:r>
        <w:t>Секретарь комиссии подготавливает материалы на заседание комиссии и оформляет протоколы заседаний комиссии.</w:t>
      </w:r>
    </w:p>
    <w:p w:rsidR="005A7618" w:rsidRDefault="005A7618">
      <w:pPr>
        <w:pStyle w:val="ConsPlusNormal"/>
        <w:spacing w:before="220"/>
        <w:ind w:firstLine="540"/>
        <w:jc w:val="both"/>
      </w:pPr>
      <w:r>
        <w:t>9. Заседание комиссии является правомочным, если на нем присутствует более половины от общего числа ее членов. В случае невозможности присутствия на заседании члена комиссии допускается участие уполномоченного им лица на основании надлежащим образом оформленной доверенности.</w:t>
      </w:r>
    </w:p>
    <w:p w:rsidR="005A7618" w:rsidRDefault="005A7618">
      <w:pPr>
        <w:pStyle w:val="ConsPlusNormal"/>
        <w:spacing w:before="220"/>
        <w:ind w:firstLine="540"/>
        <w:jc w:val="both"/>
      </w:pPr>
      <w:r>
        <w:t>10. По итогам заседания комиссии простым большинством голосов присутствующих на заседании членов комиссии принимается решение о рекомендуемых к отбору муниципальных образований. В случае равенства голосов решающим является голос председательствующего на заседании комиссии.</w:t>
      </w:r>
    </w:p>
    <w:p w:rsidR="005A7618" w:rsidRDefault="005A7618">
      <w:pPr>
        <w:pStyle w:val="ConsPlusNormal"/>
        <w:spacing w:before="220"/>
        <w:ind w:firstLine="540"/>
        <w:jc w:val="both"/>
      </w:pPr>
      <w:r>
        <w:t>11. Решение комиссии о рекомендуемых к отбору муниципальных образованиях оформляется протоколом, который подписывается председательствующим на заседании комиссии, заместителем председателя комиссии, секретарем комиссии, членами комиссии, присутствующими на заседании комиссии. Протокол заседания комиссии должен содержать сведения о дате, месте и времени заседания, составе комиссии, количестве поданных заявок, вопросах, включенных в повестку дня, результатах голосования и принятых мотивированных решениях.</w:t>
      </w:r>
    </w:p>
    <w:p w:rsidR="005A7618" w:rsidRDefault="005A7618">
      <w:pPr>
        <w:pStyle w:val="ConsPlusNormal"/>
        <w:spacing w:before="220"/>
        <w:ind w:firstLine="540"/>
        <w:jc w:val="both"/>
      </w:pPr>
      <w:r>
        <w:t xml:space="preserve">12. Контроль за ходом исполнения решений, принятых на заседании комиссии, </w:t>
      </w:r>
      <w:r>
        <w:lastRenderedPageBreak/>
        <w:t>осуществляется секретарем комиссии.</w:t>
      </w:r>
    </w:p>
    <w:p w:rsidR="005A7618" w:rsidRDefault="005A7618">
      <w:pPr>
        <w:pStyle w:val="ConsPlusNormal"/>
        <w:jc w:val="both"/>
      </w:pPr>
    </w:p>
    <w:p w:rsidR="005A7618" w:rsidRDefault="005A7618">
      <w:pPr>
        <w:pStyle w:val="ConsPlusNormal"/>
        <w:jc w:val="right"/>
      </w:pPr>
      <w:r>
        <w:t>Начальник отдела</w:t>
      </w:r>
    </w:p>
    <w:p w:rsidR="005A7618" w:rsidRDefault="005A7618">
      <w:pPr>
        <w:pStyle w:val="ConsPlusNormal"/>
        <w:jc w:val="right"/>
      </w:pPr>
      <w:r>
        <w:t>обеспечения жилищных прав</w:t>
      </w:r>
    </w:p>
    <w:p w:rsidR="005A7618" w:rsidRDefault="005A7618">
      <w:pPr>
        <w:pStyle w:val="ConsPlusNormal"/>
        <w:jc w:val="right"/>
      </w:pPr>
      <w:r>
        <w:t>отдельных категорий граждан</w:t>
      </w:r>
    </w:p>
    <w:p w:rsidR="005A7618" w:rsidRDefault="005A7618">
      <w:pPr>
        <w:pStyle w:val="ConsPlusNormal"/>
        <w:jc w:val="right"/>
      </w:pPr>
      <w:r>
        <w:t>А.В.АКСЕНОВ</w:t>
      </w: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right"/>
        <w:outlineLvl w:val="1"/>
      </w:pPr>
      <w:r>
        <w:t>Приложение</w:t>
      </w:r>
    </w:p>
    <w:p w:rsidR="005A7618" w:rsidRDefault="005A7618">
      <w:pPr>
        <w:pStyle w:val="ConsPlusNormal"/>
        <w:jc w:val="right"/>
      </w:pPr>
      <w:r>
        <w:t>к Положению</w:t>
      </w:r>
    </w:p>
    <w:p w:rsidR="005A7618" w:rsidRDefault="005A7618">
      <w:pPr>
        <w:pStyle w:val="ConsPlusNormal"/>
        <w:jc w:val="right"/>
      </w:pPr>
      <w:r>
        <w:t>о комиссии по проведению отбора</w:t>
      </w:r>
    </w:p>
    <w:p w:rsidR="005A7618" w:rsidRDefault="005A7618">
      <w:pPr>
        <w:pStyle w:val="ConsPlusNormal"/>
        <w:jc w:val="right"/>
      </w:pPr>
      <w:r>
        <w:t>муниципальных образований</w:t>
      </w:r>
    </w:p>
    <w:p w:rsidR="005A7618" w:rsidRDefault="005A7618">
      <w:pPr>
        <w:pStyle w:val="ConsPlusNormal"/>
        <w:jc w:val="right"/>
      </w:pPr>
      <w:r>
        <w:t>Краснодарского края для</w:t>
      </w:r>
    </w:p>
    <w:p w:rsidR="005A7618" w:rsidRDefault="005A7618">
      <w:pPr>
        <w:pStyle w:val="ConsPlusNormal"/>
        <w:jc w:val="right"/>
      </w:pPr>
      <w:r>
        <w:t>предоставления субсидий из</w:t>
      </w:r>
    </w:p>
    <w:p w:rsidR="005A7618" w:rsidRDefault="005A7618">
      <w:pPr>
        <w:pStyle w:val="ConsPlusNormal"/>
        <w:jc w:val="right"/>
      </w:pPr>
      <w:r>
        <w:t xml:space="preserve">краевого бюджета на </w:t>
      </w:r>
      <w:proofErr w:type="spellStart"/>
      <w:r>
        <w:t>софинансирование</w:t>
      </w:r>
      <w:proofErr w:type="spellEnd"/>
    </w:p>
    <w:p w:rsidR="005A7618" w:rsidRDefault="005A7618">
      <w:pPr>
        <w:pStyle w:val="ConsPlusNormal"/>
        <w:jc w:val="right"/>
      </w:pPr>
      <w:r>
        <w:t>расходных обязательств муниципальных</w:t>
      </w:r>
    </w:p>
    <w:p w:rsidR="005A7618" w:rsidRDefault="005A7618">
      <w:pPr>
        <w:pStyle w:val="ConsPlusNormal"/>
        <w:jc w:val="right"/>
      </w:pPr>
      <w:r>
        <w:t>образований на предоставление</w:t>
      </w:r>
    </w:p>
    <w:p w:rsidR="005A7618" w:rsidRDefault="005A7618">
      <w:pPr>
        <w:pStyle w:val="ConsPlusNormal"/>
        <w:jc w:val="right"/>
      </w:pPr>
      <w:r>
        <w:t>социальных выплат молодым семьям</w:t>
      </w:r>
    </w:p>
    <w:p w:rsidR="005A7618" w:rsidRDefault="005A7618">
      <w:pPr>
        <w:pStyle w:val="ConsPlusNormal"/>
        <w:jc w:val="right"/>
      </w:pPr>
      <w:r>
        <w:t>на приобретение (строительство)</w:t>
      </w:r>
    </w:p>
    <w:p w:rsidR="005A7618" w:rsidRDefault="005A7618">
      <w:pPr>
        <w:pStyle w:val="ConsPlusNormal"/>
        <w:jc w:val="right"/>
      </w:pPr>
      <w:r>
        <w:t>жилья в рамках мероприятия</w:t>
      </w:r>
    </w:p>
    <w:p w:rsidR="005A7618" w:rsidRDefault="005A7618">
      <w:pPr>
        <w:pStyle w:val="ConsPlusNormal"/>
        <w:jc w:val="right"/>
      </w:pPr>
      <w:r>
        <w:t>по обеспечению жильем молодых семей</w:t>
      </w:r>
    </w:p>
    <w:p w:rsidR="005A7618" w:rsidRDefault="005A7618">
      <w:pPr>
        <w:pStyle w:val="ConsPlusNormal"/>
        <w:jc w:val="both"/>
      </w:pPr>
    </w:p>
    <w:p w:rsidR="005A7618" w:rsidRDefault="005A7618">
      <w:pPr>
        <w:pStyle w:val="ConsPlusNormal"/>
        <w:jc w:val="center"/>
      </w:pPr>
      <w:r>
        <w:t>Заявление</w:t>
      </w:r>
    </w:p>
    <w:p w:rsidR="005A7618" w:rsidRDefault="005A7618">
      <w:pPr>
        <w:pStyle w:val="ConsPlusNormal"/>
        <w:jc w:val="both"/>
      </w:pPr>
    </w:p>
    <w:p w:rsidR="005A7618" w:rsidRDefault="005A7618">
      <w:pPr>
        <w:pStyle w:val="ConsPlusNormal"/>
        <w:ind w:firstLine="540"/>
        <w:jc w:val="both"/>
      </w:pPr>
      <w:r>
        <w:t xml:space="preserve">Утратило силу. - </w:t>
      </w:r>
      <w:hyperlink r:id="rId167">
        <w:r>
          <w:rPr>
            <w:color w:val="0000FF"/>
          </w:rPr>
          <w:t>Приказ</w:t>
        </w:r>
      </w:hyperlink>
      <w:r>
        <w:t xml:space="preserve"> Министерства ТЭК и ЖКХ Краснодарского края от 21.03.2023 N 140.</w:t>
      </w: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right"/>
        <w:outlineLvl w:val="0"/>
      </w:pPr>
      <w:r>
        <w:t>Приложение N 3</w:t>
      </w:r>
    </w:p>
    <w:p w:rsidR="005A7618" w:rsidRDefault="005A7618">
      <w:pPr>
        <w:pStyle w:val="ConsPlusNormal"/>
        <w:jc w:val="both"/>
      </w:pPr>
    </w:p>
    <w:p w:rsidR="005A7618" w:rsidRDefault="005A7618">
      <w:pPr>
        <w:pStyle w:val="ConsPlusNormal"/>
        <w:jc w:val="right"/>
      </w:pPr>
      <w:r>
        <w:t>Утвержден</w:t>
      </w:r>
    </w:p>
    <w:p w:rsidR="005A7618" w:rsidRDefault="005A7618">
      <w:pPr>
        <w:pStyle w:val="ConsPlusNormal"/>
        <w:jc w:val="right"/>
      </w:pPr>
      <w:r>
        <w:t>приказом</w:t>
      </w:r>
    </w:p>
    <w:p w:rsidR="005A7618" w:rsidRDefault="005A7618">
      <w:pPr>
        <w:pStyle w:val="ConsPlusNormal"/>
        <w:jc w:val="right"/>
      </w:pPr>
      <w:r>
        <w:t>министерства</w:t>
      </w:r>
    </w:p>
    <w:p w:rsidR="005A7618" w:rsidRDefault="005A7618">
      <w:pPr>
        <w:pStyle w:val="ConsPlusNormal"/>
        <w:jc w:val="right"/>
      </w:pPr>
      <w:r>
        <w:t>топливно-энергетического комплекса</w:t>
      </w:r>
    </w:p>
    <w:p w:rsidR="005A7618" w:rsidRDefault="005A7618">
      <w:pPr>
        <w:pStyle w:val="ConsPlusNormal"/>
        <w:jc w:val="right"/>
      </w:pPr>
      <w:r>
        <w:t>и жилищно-коммунального хозяйства</w:t>
      </w:r>
    </w:p>
    <w:p w:rsidR="005A7618" w:rsidRDefault="005A7618">
      <w:pPr>
        <w:pStyle w:val="ConsPlusNormal"/>
        <w:jc w:val="right"/>
      </w:pPr>
      <w:r>
        <w:t>Краснодарского края</w:t>
      </w:r>
    </w:p>
    <w:p w:rsidR="005A7618" w:rsidRDefault="005A7618">
      <w:pPr>
        <w:pStyle w:val="ConsPlusNormal"/>
        <w:jc w:val="right"/>
      </w:pPr>
      <w:r>
        <w:t>от 25 мая 2018 г. N 195</w:t>
      </w:r>
    </w:p>
    <w:p w:rsidR="005A7618" w:rsidRDefault="005A7618">
      <w:pPr>
        <w:pStyle w:val="ConsPlusNormal"/>
        <w:jc w:val="both"/>
      </w:pPr>
    </w:p>
    <w:p w:rsidR="005A7618" w:rsidRDefault="005A7618">
      <w:pPr>
        <w:pStyle w:val="ConsPlusTitle"/>
        <w:jc w:val="center"/>
      </w:pPr>
      <w:bookmarkStart w:id="21" w:name="P557"/>
      <w:bookmarkEnd w:id="21"/>
      <w:r>
        <w:t>ПОРЯДОК И УСЛОВИЯ</w:t>
      </w:r>
    </w:p>
    <w:p w:rsidR="005A7618" w:rsidRDefault="005A7618">
      <w:pPr>
        <w:pStyle w:val="ConsPlusTitle"/>
        <w:jc w:val="center"/>
      </w:pPr>
      <w:r>
        <w:t>ПРИЗНАНИЯ МОЛОДОЙ СЕМЬИ ИМЕЮЩЕЙ ДОСТАТОЧНЫЕ ДОХОДЫ,</w:t>
      </w:r>
    </w:p>
    <w:p w:rsidR="005A7618" w:rsidRDefault="005A7618">
      <w:pPr>
        <w:pStyle w:val="ConsPlusTitle"/>
        <w:jc w:val="center"/>
      </w:pPr>
      <w:r>
        <w:t>ПОЗВОЛЯЮЩИЕ ПОЛУЧИТЬ КРЕДИТ, ЛИБО ИНЫЕ ДЕНЕЖНЫЕ СРЕДСТВА</w:t>
      </w:r>
    </w:p>
    <w:p w:rsidR="005A7618" w:rsidRDefault="005A7618">
      <w:pPr>
        <w:pStyle w:val="ConsPlusTitle"/>
        <w:jc w:val="center"/>
      </w:pPr>
      <w:r>
        <w:t>ДЛЯ ОПЛАТЫ РАСЧЕТНОЙ (СРЕДНЕЙ) СТОИМОСТИ ЖИЛЬЯ В ЧАСТИ,</w:t>
      </w:r>
    </w:p>
    <w:p w:rsidR="005A7618" w:rsidRDefault="005A7618">
      <w:pPr>
        <w:pStyle w:val="ConsPlusTitle"/>
        <w:jc w:val="center"/>
      </w:pPr>
      <w:r>
        <w:t>ПРЕВЫШАЮЩЕЙ РАЗМЕР СОЦИАЛЬНОЙ ВЫПЛАТЫ, ПРЕДОСТАВЛЯЕМОЙ</w:t>
      </w:r>
    </w:p>
    <w:p w:rsidR="005A7618" w:rsidRDefault="005A7618">
      <w:pPr>
        <w:pStyle w:val="ConsPlusTitle"/>
        <w:jc w:val="center"/>
      </w:pPr>
      <w:r>
        <w:t>В РАМКАХ МЕРОПРИЯТИЯ ПО ОБЕСПЕЧЕНИЮ ЖИЛЬЕМ МОЛОДЫХ СЕМЕЙ</w:t>
      </w:r>
    </w:p>
    <w:p w:rsidR="005A7618" w:rsidRDefault="005A76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76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7618" w:rsidRDefault="005A76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7618" w:rsidRDefault="005A76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7618" w:rsidRDefault="005A7618">
            <w:pPr>
              <w:pStyle w:val="ConsPlusNormal"/>
              <w:jc w:val="center"/>
            </w:pPr>
            <w:r>
              <w:rPr>
                <w:color w:val="392C69"/>
              </w:rPr>
              <w:t>Список изменяющих документов</w:t>
            </w:r>
          </w:p>
          <w:p w:rsidR="005A7618" w:rsidRDefault="005A7618">
            <w:pPr>
              <w:pStyle w:val="ConsPlusNormal"/>
              <w:jc w:val="center"/>
            </w:pPr>
            <w:r>
              <w:rPr>
                <w:color w:val="392C69"/>
              </w:rPr>
              <w:t>(в ред. Приказов Министерства ТЭК и ЖКХ Краснодарского края</w:t>
            </w:r>
          </w:p>
          <w:p w:rsidR="005A7618" w:rsidRDefault="005A7618">
            <w:pPr>
              <w:pStyle w:val="ConsPlusNormal"/>
              <w:jc w:val="center"/>
            </w:pPr>
            <w:r>
              <w:rPr>
                <w:color w:val="392C69"/>
              </w:rPr>
              <w:t xml:space="preserve">от 30.08.2019 </w:t>
            </w:r>
            <w:hyperlink r:id="rId168">
              <w:r>
                <w:rPr>
                  <w:color w:val="0000FF"/>
                </w:rPr>
                <w:t>N 426</w:t>
              </w:r>
            </w:hyperlink>
            <w:r>
              <w:rPr>
                <w:color w:val="392C69"/>
              </w:rPr>
              <w:t xml:space="preserve">, от 02.02.2023 </w:t>
            </w:r>
            <w:hyperlink r:id="rId169">
              <w:r>
                <w:rPr>
                  <w:color w:val="0000FF"/>
                </w:rPr>
                <w:t>N 59</w:t>
              </w:r>
            </w:hyperlink>
            <w:r>
              <w:rPr>
                <w:color w:val="392C69"/>
              </w:rPr>
              <w:t xml:space="preserve">, от 21.03.2023 </w:t>
            </w:r>
            <w:hyperlink r:id="rId170">
              <w:r>
                <w:rPr>
                  <w:color w:val="0000FF"/>
                </w:rPr>
                <w:t>N 140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7618" w:rsidRDefault="005A7618">
            <w:pPr>
              <w:pStyle w:val="ConsPlusNormal"/>
            </w:pPr>
          </w:p>
        </w:tc>
      </w:tr>
    </w:tbl>
    <w:p w:rsidR="005A7618" w:rsidRDefault="005A7618">
      <w:pPr>
        <w:pStyle w:val="ConsPlusNormal"/>
        <w:jc w:val="both"/>
      </w:pPr>
    </w:p>
    <w:p w:rsidR="005A7618" w:rsidRDefault="005A7618">
      <w:pPr>
        <w:pStyle w:val="ConsPlusNormal"/>
        <w:ind w:firstLine="540"/>
        <w:jc w:val="both"/>
      </w:pPr>
      <w:r>
        <w:t xml:space="preserve">1. Настоящий Порядок определяет механизм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 предоставляемой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7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(далее - Мероприятие).</w:t>
      </w:r>
    </w:p>
    <w:p w:rsidR="005A7618" w:rsidRDefault="005A7618">
      <w:pPr>
        <w:pStyle w:val="ConsPlusNormal"/>
        <w:jc w:val="both"/>
      </w:pPr>
      <w:r>
        <w:t xml:space="preserve">(в ред. Приказов Министерства ТЭК и ЖКХ Краснодарского края от 30.08.2019 </w:t>
      </w:r>
      <w:hyperlink r:id="rId172">
        <w:r>
          <w:rPr>
            <w:color w:val="0000FF"/>
          </w:rPr>
          <w:t>N 426</w:t>
        </w:r>
      </w:hyperlink>
      <w:r>
        <w:t xml:space="preserve">, от 21.03.2023 </w:t>
      </w:r>
      <w:hyperlink r:id="rId173">
        <w:r>
          <w:rPr>
            <w:color w:val="0000FF"/>
          </w:rPr>
          <w:t>N 140</w:t>
        </w:r>
      </w:hyperlink>
      <w:r>
        <w:t>)</w:t>
      </w:r>
    </w:p>
    <w:p w:rsidR="005A7618" w:rsidRDefault="005A7618">
      <w:pPr>
        <w:pStyle w:val="ConsPlusNormal"/>
        <w:spacing w:before="220"/>
        <w:ind w:firstLine="540"/>
        <w:jc w:val="both"/>
      </w:pPr>
      <w:r>
        <w:t>2.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(далее - достаточные доходы), осуществляется структурным подразделением (должностным лицом) органа местного самоуправления муниципального района, городского поселения или городского округа Краснодарского края, уполномоченным на реализацию Мероприятия (далее - уполномоченный орган), по месту жительства супругов (одного молодого родителя в неполной семье).</w:t>
      </w:r>
    </w:p>
    <w:p w:rsidR="005A7618" w:rsidRDefault="005A7618">
      <w:pPr>
        <w:pStyle w:val="ConsPlusNormal"/>
        <w:jc w:val="both"/>
      </w:pPr>
      <w:r>
        <w:t xml:space="preserve">(в ред. </w:t>
      </w:r>
      <w:hyperlink r:id="rId174">
        <w:r>
          <w:rPr>
            <w:color w:val="0000FF"/>
          </w:rPr>
          <w:t>Приказа</w:t>
        </w:r>
      </w:hyperlink>
      <w:r>
        <w:t xml:space="preserve"> Министерства ТЭК и ЖКХ Краснодарского края от 30.08.2019 N 426)</w:t>
      </w:r>
    </w:p>
    <w:p w:rsidR="005A7618" w:rsidRDefault="005A7618">
      <w:pPr>
        <w:pStyle w:val="ConsPlusNormal"/>
        <w:spacing w:before="220"/>
        <w:ind w:firstLine="540"/>
        <w:jc w:val="both"/>
      </w:pPr>
      <w:r>
        <w:t xml:space="preserve">3. Признание молодой семьи имеющей достаточные доходы производится на основании оценки объема денежных средств на банковских счетах, в том числе во вкладах, принадлежащих членам (члену) молодой семьи, либо оценки доходов молодой семьи, позволяющих получить жилищный кредит, в том числе ипотечный, или жилищный заем на приобретение жилого помещения или строительство жилого дома (далее - жилищный кредит (заем), а также на основании оценки рыночной стоимости объекта незавершенного строительства (строящегося индивидуального жилого дома), принадлежащего на праве собственности членам (члену) молодой семьи или наличия у молодой семьи права на использование средств материнского (семейного) капитала, в </w:t>
      </w:r>
      <w:proofErr w:type="spellStart"/>
      <w:r>
        <w:t>т.ч</w:t>
      </w:r>
      <w:proofErr w:type="spellEnd"/>
      <w:r>
        <w:t>. регионального.</w:t>
      </w:r>
    </w:p>
    <w:p w:rsidR="005A7618" w:rsidRDefault="005A7618">
      <w:pPr>
        <w:pStyle w:val="ConsPlusNormal"/>
        <w:spacing w:before="220"/>
        <w:ind w:firstLine="540"/>
        <w:jc w:val="both"/>
      </w:pPr>
      <w:r>
        <w:t>Оценка доходов молодой семьи на предмет возможности получения жилищного кредита (займа) на приобретение жилого помещения или строительство жилого дома осуществляется кредитной организацией или организацией, предоставляющей займы (далее - заимодавец).</w:t>
      </w:r>
    </w:p>
    <w:p w:rsidR="005A7618" w:rsidRDefault="005A7618">
      <w:pPr>
        <w:pStyle w:val="ConsPlusNormal"/>
        <w:spacing w:before="220"/>
        <w:ind w:firstLine="540"/>
        <w:jc w:val="both"/>
      </w:pPr>
      <w:r>
        <w:t>Результатом оценки является документ кредитной организации (заимодавца) о максимально возможной сумме жилищного кредита (займа), на которую может претендовать молодая семья.</w:t>
      </w:r>
    </w:p>
    <w:p w:rsidR="005A7618" w:rsidRDefault="005A7618">
      <w:pPr>
        <w:pStyle w:val="ConsPlusNormal"/>
        <w:spacing w:before="220"/>
        <w:ind w:firstLine="540"/>
        <w:jc w:val="both"/>
      </w:pPr>
      <w:bookmarkStart w:id="22" w:name="P574"/>
      <w:bookmarkEnd w:id="22"/>
      <w:r>
        <w:t xml:space="preserve">4. Для признания молодой семьи имеющей достаточные доходы молодая семья или иное уполномоченное лицо при наличии доверенности, оформленной в установленном законодательством Российской Федерации порядке, представляет в уполномоченный орган </w:t>
      </w:r>
      <w:hyperlink w:anchor="P629">
        <w:r>
          <w:rPr>
            <w:color w:val="0000FF"/>
          </w:rPr>
          <w:t>заявление</w:t>
        </w:r>
      </w:hyperlink>
      <w:r>
        <w:t xml:space="preserve"> по форме согласно приложению N 1 к настоящему Порядку в двух экземплярах, один из которых возвращается заявителю с указанием даты и времени принятия заявления и перечня приложенных к нему документов.</w:t>
      </w:r>
    </w:p>
    <w:p w:rsidR="005A7618" w:rsidRDefault="005A7618">
      <w:pPr>
        <w:pStyle w:val="ConsPlusNormal"/>
        <w:spacing w:before="220"/>
        <w:ind w:firstLine="540"/>
        <w:jc w:val="both"/>
      </w:pPr>
      <w:r>
        <w:t>К заявлению молодая семья представляет один либо несколько документов в совокупности подтверждающих наличие у молодой семьи достаточных доходов, позволяющих получить жилищный кредит (заем), либо иных денежных средств для оплаты расчетной (средней) стоимости жилья в части, превышающей размер предоставляемой социальной выплаты, а именно:</w:t>
      </w:r>
    </w:p>
    <w:p w:rsidR="005A7618" w:rsidRDefault="005A7618">
      <w:pPr>
        <w:pStyle w:val="ConsPlusNormal"/>
        <w:spacing w:before="220"/>
        <w:ind w:firstLine="540"/>
        <w:jc w:val="both"/>
      </w:pPr>
      <w:bookmarkStart w:id="23" w:name="P576"/>
      <w:bookmarkEnd w:id="23"/>
      <w:r>
        <w:t>выписки из банковских счетов членов молодой семьи с указанием остатка денежных средств на дату выдачи выписки;</w:t>
      </w:r>
    </w:p>
    <w:p w:rsidR="005A7618" w:rsidRDefault="005A7618">
      <w:pPr>
        <w:pStyle w:val="ConsPlusNormal"/>
        <w:spacing w:before="220"/>
        <w:ind w:firstLine="540"/>
        <w:jc w:val="both"/>
      </w:pPr>
      <w:bookmarkStart w:id="24" w:name="P577"/>
      <w:bookmarkEnd w:id="24"/>
      <w:r>
        <w:lastRenderedPageBreak/>
        <w:t>документ от кредитной организации или заимодавца, подтверждающий возможность предоставления молодой семье (одному из супругов) либо родителю в неполной семье жилищного кредита (займа) на приобретение жилого помещения или строительство жилого дома с указанием максимально возможного размера кредита (займа);</w:t>
      </w:r>
    </w:p>
    <w:p w:rsidR="005A7618" w:rsidRDefault="005A7618">
      <w:pPr>
        <w:pStyle w:val="ConsPlusNormal"/>
        <w:spacing w:before="220"/>
        <w:ind w:firstLine="540"/>
        <w:jc w:val="both"/>
      </w:pPr>
      <w:r>
        <w:t>копию документа об оценке рыночной стоимости объекта незавершенного строительства (строящегося индивидуального жилого дома), принадлежащего на праве собственности членам (члену) молодой семьи, дата выдачи которого на момент предоставления не превышает срок, установленный действующим законодательством;</w:t>
      </w:r>
    </w:p>
    <w:p w:rsidR="005A7618" w:rsidRDefault="005A7618">
      <w:pPr>
        <w:pStyle w:val="ConsPlusNormal"/>
        <w:spacing w:before="220"/>
        <w:ind w:firstLine="540"/>
        <w:jc w:val="both"/>
      </w:pPr>
      <w:r>
        <w:t xml:space="preserve">копию государственного сертификата на материнский (семейный) капитал с приложением заявления его владельца о намерении направить предусмотренные данным сертификатом средства (часть средств) на улучшение жилищных условий и справки из территориального органа Фонда пенсионного и социального страхования Российской Федерации об остатке средств материнского (семейного) капитала, дата выдачи которой не превышает 30-дневный срок на дату подачи </w:t>
      </w:r>
      <w:hyperlink w:anchor="P629">
        <w:r>
          <w:rPr>
            <w:color w:val="0000FF"/>
          </w:rPr>
          <w:t>заявления</w:t>
        </w:r>
      </w:hyperlink>
      <w:r>
        <w:t xml:space="preserve"> в соответствии с приложением N 1 к настоящему Порядку.</w:t>
      </w:r>
    </w:p>
    <w:p w:rsidR="005A7618" w:rsidRDefault="005A7618">
      <w:pPr>
        <w:pStyle w:val="ConsPlusNormal"/>
        <w:jc w:val="both"/>
      </w:pPr>
      <w:r>
        <w:t xml:space="preserve">(в ред. </w:t>
      </w:r>
      <w:hyperlink r:id="rId175">
        <w:r>
          <w:rPr>
            <w:color w:val="0000FF"/>
          </w:rPr>
          <w:t>Приказа</w:t>
        </w:r>
      </w:hyperlink>
      <w:r>
        <w:t xml:space="preserve"> Министерства ТЭК и ЖКХ Краснодарского края от 02.02.2023 N 59)</w:t>
      </w:r>
    </w:p>
    <w:p w:rsidR="005A7618" w:rsidRDefault="005A7618">
      <w:pPr>
        <w:pStyle w:val="ConsPlusNormal"/>
        <w:spacing w:before="220"/>
        <w:ind w:firstLine="540"/>
        <w:jc w:val="both"/>
      </w:pPr>
      <w:r>
        <w:t xml:space="preserve">копию уведомления на материнский (семейный) капитал, выданного управлением социальной защиты населения министерства труда и социального развития Краснодарского края с приложением заявления его владельца о намерении направить средства (часть средств) материнского (семейного) капитала на улучшение жилищных условий и справки из управления социальной защиты населения министерства труда и социального развития Краснодарского края об остатке средств материнского (семейного) капитала, дата выдачи которой не превышает 30-дневный срок на дату подачи </w:t>
      </w:r>
      <w:hyperlink w:anchor="P629">
        <w:r>
          <w:rPr>
            <w:color w:val="0000FF"/>
          </w:rPr>
          <w:t>заявления</w:t>
        </w:r>
      </w:hyperlink>
      <w:r>
        <w:t xml:space="preserve"> в соответствии с приложением N 1 к настоящему Порядку.</w:t>
      </w:r>
    </w:p>
    <w:p w:rsidR="005A7618" w:rsidRDefault="005A7618">
      <w:pPr>
        <w:pStyle w:val="ConsPlusNormal"/>
        <w:spacing w:before="220"/>
        <w:ind w:firstLine="540"/>
        <w:jc w:val="both"/>
      </w:pPr>
      <w:r>
        <w:t>Копии документов, указанных в настоящем пункте, заверяются должностным лицом уполномоченного органа при предъявлении оригиналов документов либо предоставляются нотариально заверенные копии.</w:t>
      </w:r>
    </w:p>
    <w:p w:rsidR="005A7618" w:rsidRDefault="005A7618">
      <w:pPr>
        <w:pStyle w:val="ConsPlusNormal"/>
        <w:spacing w:before="220"/>
        <w:ind w:firstLine="540"/>
        <w:jc w:val="both"/>
      </w:pPr>
      <w:r>
        <w:t xml:space="preserve">Дата выдачи документов, указанных в </w:t>
      </w:r>
      <w:hyperlink w:anchor="P576">
        <w:r>
          <w:rPr>
            <w:color w:val="0000FF"/>
          </w:rPr>
          <w:t>абзацах 3</w:t>
        </w:r>
      </w:hyperlink>
      <w:r>
        <w:t xml:space="preserve">, </w:t>
      </w:r>
      <w:hyperlink w:anchor="P577">
        <w:r>
          <w:rPr>
            <w:color w:val="0000FF"/>
          </w:rPr>
          <w:t>4</w:t>
        </w:r>
      </w:hyperlink>
      <w:r>
        <w:t xml:space="preserve"> настоящего пункта, не должны превышать 30-дневный срок на момент их предоставления уполномоченному органу.</w:t>
      </w:r>
    </w:p>
    <w:p w:rsidR="005A7618" w:rsidRDefault="005A7618">
      <w:pPr>
        <w:pStyle w:val="ConsPlusNormal"/>
        <w:spacing w:before="220"/>
        <w:ind w:firstLine="540"/>
        <w:jc w:val="both"/>
      </w:pPr>
      <w:r>
        <w:t>Заявление и приложенные к нему документы, предусмотренные настоящим пунктом, могут быть поданы от имени молодой семьи одним из ее совершеннолетних членов семьи либо уполномоченным лицом при наличии надлежащим образом оформленных полномочий.</w:t>
      </w:r>
    </w:p>
    <w:p w:rsidR="005A7618" w:rsidRDefault="005A7618">
      <w:pPr>
        <w:pStyle w:val="ConsPlusNormal"/>
        <w:spacing w:before="220"/>
        <w:ind w:firstLine="540"/>
        <w:jc w:val="both"/>
      </w:pPr>
      <w:r>
        <w:t xml:space="preserve">5. Уполномоченный орган в течение 5 рабочих дней с даты подачи молодой семьей документов, указанных в </w:t>
      </w:r>
      <w:hyperlink w:anchor="P574">
        <w:r>
          <w:rPr>
            <w:color w:val="0000FF"/>
          </w:rPr>
          <w:t>пункте 4</w:t>
        </w:r>
      </w:hyperlink>
      <w:r>
        <w:t xml:space="preserve"> настоящего Порядка, проводит проверку документов, оценку достаточности доходов и принимает </w:t>
      </w:r>
      <w:hyperlink w:anchor="P718">
        <w:r>
          <w:rPr>
            <w:color w:val="0000FF"/>
          </w:rPr>
          <w:t>решение</w:t>
        </w:r>
      </w:hyperlink>
      <w:r>
        <w:t xml:space="preserve"> о признании или отказе в признании молодой семьи имеющей достаточные доходы, оформленное по форме согласно приложению N 2 к настоящему Порядку.</w:t>
      </w:r>
    </w:p>
    <w:p w:rsidR="005A7618" w:rsidRDefault="005A7618">
      <w:pPr>
        <w:pStyle w:val="ConsPlusNormal"/>
        <w:spacing w:before="220"/>
        <w:ind w:firstLine="540"/>
        <w:jc w:val="both"/>
      </w:pPr>
      <w:r>
        <w:t>Размер денежных средств, подлежащий оплате расчетной (средней) стоимости жилья в части, превышающей размер предоставляемой социальной выплаты, определяется по формуле:</w:t>
      </w:r>
    </w:p>
    <w:p w:rsidR="005A7618" w:rsidRDefault="005A7618">
      <w:pPr>
        <w:pStyle w:val="ConsPlusNormal"/>
        <w:jc w:val="both"/>
      </w:pPr>
    </w:p>
    <w:p w:rsidR="005A7618" w:rsidRDefault="005A7618">
      <w:pPr>
        <w:pStyle w:val="ConsPlusNormal"/>
        <w:jc w:val="center"/>
      </w:pPr>
      <w:r>
        <w:t>Д = С</w:t>
      </w:r>
      <w:r>
        <w:rPr>
          <w:vertAlign w:val="subscript"/>
        </w:rPr>
        <w:t>ТЖ</w:t>
      </w:r>
      <w:r>
        <w:t xml:space="preserve"> - С, где:</w:t>
      </w:r>
    </w:p>
    <w:p w:rsidR="005A7618" w:rsidRDefault="005A7618">
      <w:pPr>
        <w:pStyle w:val="ConsPlusNormal"/>
        <w:jc w:val="both"/>
      </w:pPr>
    </w:p>
    <w:p w:rsidR="005A7618" w:rsidRDefault="005A7618">
      <w:pPr>
        <w:pStyle w:val="ConsPlusNormal"/>
        <w:ind w:firstLine="540"/>
        <w:jc w:val="both"/>
      </w:pPr>
      <w:r>
        <w:t>Д - сумма, подлежащая оплате расчетной (средней) стоимости жилья в части, превышающей размер предоставляемой социальной выплаты;</w:t>
      </w:r>
    </w:p>
    <w:p w:rsidR="005A7618" w:rsidRDefault="005A7618">
      <w:pPr>
        <w:pStyle w:val="ConsPlusNormal"/>
        <w:spacing w:before="220"/>
        <w:ind w:firstLine="540"/>
        <w:jc w:val="both"/>
      </w:pPr>
      <w:r>
        <w:t>С</w:t>
      </w:r>
      <w:r>
        <w:rPr>
          <w:vertAlign w:val="subscript"/>
        </w:rPr>
        <w:t>ТЖ</w:t>
      </w:r>
      <w:r>
        <w:t xml:space="preserve"> - расчетная (средняя) стоимость жилья, рассчитываемая в соответствии с </w:t>
      </w:r>
      <w:hyperlink r:id="rId176">
        <w:r>
          <w:rPr>
            <w:color w:val="0000FF"/>
          </w:rPr>
          <w:t>пунктом 16</w:t>
        </w:r>
      </w:hyperlink>
      <w:r>
        <w:t xml:space="preserve"> Правил предоставления молодым семьям социальных выплат на приобретение (строительство) жилья и их использования (приложение N 1 к особенностям реализации отдельных мероприятий государственной программы Российской Федерации "Обеспечение доступным и комфортным </w:t>
      </w:r>
      <w:r>
        <w:lastRenderedPageBreak/>
        <w:t>жильем и коммунальными услугами граждан Российской Федерации" (далее - Правила);</w:t>
      </w:r>
    </w:p>
    <w:p w:rsidR="005A7618" w:rsidRDefault="005A7618">
      <w:pPr>
        <w:pStyle w:val="ConsPlusNormal"/>
        <w:spacing w:before="220"/>
        <w:ind w:firstLine="540"/>
        <w:jc w:val="both"/>
      </w:pPr>
      <w:r>
        <w:t>С - размер социальной выплаты для молодой семьи, определяемый в соответствии с Правилами.</w:t>
      </w:r>
    </w:p>
    <w:p w:rsidR="005A7618" w:rsidRDefault="005A7618">
      <w:pPr>
        <w:pStyle w:val="ConsPlusNormal"/>
        <w:spacing w:before="220"/>
        <w:ind w:firstLine="540"/>
        <w:jc w:val="both"/>
      </w:pPr>
      <w:r>
        <w:t xml:space="preserve">Молодая семья признается имеющей достаточные доходы, если общая сумма средств, указанных в документах, представленных молодой семьей в соответствии с </w:t>
      </w:r>
      <w:hyperlink w:anchor="P574">
        <w:r>
          <w:rPr>
            <w:color w:val="0000FF"/>
          </w:rPr>
          <w:t>пунктом 4</w:t>
        </w:r>
      </w:hyperlink>
      <w:r>
        <w:t xml:space="preserve"> настоящего Порядка, превышает или равна сумме, подлежащей оплате расчетной (средней) стоимости жилья в части, превышающей размер предоставляемой молодой семье социальной выплаты (Д).</w:t>
      </w:r>
    </w:p>
    <w:p w:rsidR="005A7618" w:rsidRDefault="005A7618">
      <w:pPr>
        <w:pStyle w:val="ConsPlusNormal"/>
        <w:spacing w:before="220"/>
        <w:ind w:firstLine="540"/>
        <w:jc w:val="both"/>
      </w:pPr>
      <w:r>
        <w:t xml:space="preserve">В случае, если суммарный объем средств, указанных в документах, представленных молодой семьей в соответствии с </w:t>
      </w:r>
      <w:hyperlink w:anchor="P574">
        <w:r>
          <w:rPr>
            <w:color w:val="0000FF"/>
          </w:rPr>
          <w:t>пунктом 4</w:t>
        </w:r>
      </w:hyperlink>
      <w:r>
        <w:t xml:space="preserve"> настоящего Порядка, меньше суммы, подлежащей оплате расчетной (средней) стоимости жилья в части, превышающей размер предоставляемой молодой семье социальной выплаты (Д), а также в случае обнаружения уполномоченным органом недостоверных (ошибочных) данных в представленных молодой семьей документах молодая семья получает отказ в признании ее имеющей достаточные доходы.</w:t>
      </w:r>
    </w:p>
    <w:p w:rsidR="005A7618" w:rsidRDefault="005A7618">
      <w:pPr>
        <w:pStyle w:val="ConsPlusNormal"/>
        <w:spacing w:before="220"/>
        <w:ind w:firstLine="540"/>
        <w:jc w:val="both"/>
      </w:pPr>
      <w:r>
        <w:t>6. Решение о признании молодой семьи имеющей достаточные доходы или об отказе в признании молодой семьи имеющей достаточные доходы с обоснованием причин отказа направляется (или выдается) молодой семье уполномоченным органом не позднее трех дней со дня принятия решения.</w:t>
      </w:r>
    </w:p>
    <w:p w:rsidR="005A7618" w:rsidRDefault="005A7618">
      <w:pPr>
        <w:pStyle w:val="ConsPlusNormal"/>
        <w:spacing w:before="220"/>
        <w:ind w:firstLine="540"/>
        <w:jc w:val="both"/>
      </w:pPr>
      <w:r>
        <w:t>7. Повторное обращение молодой семьи с заявлением и документами для признания наличия достаточных доходов допускается после устранения оснований для отказа, предусмотренных настоящим Порядком.</w:t>
      </w:r>
    </w:p>
    <w:p w:rsidR="005A7618" w:rsidRDefault="005A7618">
      <w:pPr>
        <w:pStyle w:val="ConsPlusNormal"/>
        <w:jc w:val="both"/>
      </w:pPr>
    </w:p>
    <w:p w:rsidR="005A7618" w:rsidRDefault="005A7618">
      <w:pPr>
        <w:pStyle w:val="ConsPlusNormal"/>
        <w:jc w:val="right"/>
      </w:pPr>
      <w:r>
        <w:t>Начальник отдела</w:t>
      </w:r>
    </w:p>
    <w:p w:rsidR="005A7618" w:rsidRDefault="005A7618">
      <w:pPr>
        <w:pStyle w:val="ConsPlusNormal"/>
        <w:jc w:val="right"/>
      </w:pPr>
      <w:r>
        <w:t>обеспечения жилищных прав</w:t>
      </w:r>
    </w:p>
    <w:p w:rsidR="005A7618" w:rsidRDefault="005A7618">
      <w:pPr>
        <w:pStyle w:val="ConsPlusNormal"/>
        <w:jc w:val="right"/>
      </w:pPr>
      <w:r>
        <w:t>отдельных категорий граждан</w:t>
      </w:r>
    </w:p>
    <w:p w:rsidR="005A7618" w:rsidRDefault="005A7618">
      <w:pPr>
        <w:pStyle w:val="ConsPlusNormal"/>
        <w:jc w:val="right"/>
      </w:pPr>
      <w:r>
        <w:t>А.В.АКСЕНОВ</w:t>
      </w: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right"/>
        <w:outlineLvl w:val="1"/>
      </w:pPr>
      <w:r>
        <w:t>Приложение N 1</w:t>
      </w:r>
    </w:p>
    <w:p w:rsidR="005A7618" w:rsidRDefault="005A7618">
      <w:pPr>
        <w:pStyle w:val="ConsPlusNormal"/>
        <w:jc w:val="right"/>
      </w:pPr>
      <w:r>
        <w:t>к Порядку</w:t>
      </w:r>
    </w:p>
    <w:p w:rsidR="005A7618" w:rsidRDefault="005A7618">
      <w:pPr>
        <w:pStyle w:val="ConsPlusNormal"/>
        <w:jc w:val="right"/>
      </w:pPr>
      <w:r>
        <w:t>и условиям признания молодой семьи,</w:t>
      </w:r>
    </w:p>
    <w:p w:rsidR="005A7618" w:rsidRDefault="005A7618">
      <w:pPr>
        <w:pStyle w:val="ConsPlusNormal"/>
        <w:jc w:val="right"/>
      </w:pPr>
      <w:r>
        <w:t>имеющей достаточные доходы,</w:t>
      </w:r>
    </w:p>
    <w:p w:rsidR="005A7618" w:rsidRDefault="005A7618">
      <w:pPr>
        <w:pStyle w:val="ConsPlusNormal"/>
        <w:jc w:val="right"/>
      </w:pPr>
      <w:r>
        <w:t>позволяющие получить кредит,</w:t>
      </w:r>
    </w:p>
    <w:p w:rsidR="005A7618" w:rsidRDefault="005A7618">
      <w:pPr>
        <w:pStyle w:val="ConsPlusNormal"/>
        <w:jc w:val="right"/>
      </w:pPr>
      <w:r>
        <w:t>либо иные денежные средства</w:t>
      </w:r>
    </w:p>
    <w:p w:rsidR="005A7618" w:rsidRDefault="005A7618">
      <w:pPr>
        <w:pStyle w:val="ConsPlusNormal"/>
        <w:jc w:val="right"/>
      </w:pPr>
      <w:r>
        <w:t>для оплаты расчетной (средней)</w:t>
      </w:r>
    </w:p>
    <w:p w:rsidR="005A7618" w:rsidRDefault="005A7618">
      <w:pPr>
        <w:pStyle w:val="ConsPlusNormal"/>
        <w:jc w:val="right"/>
      </w:pPr>
      <w:r>
        <w:t>стоимости жилья в части,</w:t>
      </w:r>
    </w:p>
    <w:p w:rsidR="005A7618" w:rsidRDefault="005A7618">
      <w:pPr>
        <w:pStyle w:val="ConsPlusNormal"/>
        <w:jc w:val="right"/>
      </w:pPr>
      <w:r>
        <w:t>превышающей размер социальной</w:t>
      </w:r>
    </w:p>
    <w:p w:rsidR="005A7618" w:rsidRDefault="005A7618">
      <w:pPr>
        <w:pStyle w:val="ConsPlusNormal"/>
        <w:jc w:val="right"/>
      </w:pPr>
      <w:r>
        <w:t>выплаты, предоставляемой в рамках</w:t>
      </w:r>
    </w:p>
    <w:p w:rsidR="005A7618" w:rsidRDefault="005A7618">
      <w:pPr>
        <w:pStyle w:val="ConsPlusNormal"/>
        <w:jc w:val="right"/>
      </w:pPr>
      <w:r>
        <w:t>мероприятия по обеспечению</w:t>
      </w:r>
    </w:p>
    <w:p w:rsidR="005A7618" w:rsidRDefault="005A7618">
      <w:pPr>
        <w:pStyle w:val="ConsPlusNormal"/>
        <w:jc w:val="right"/>
      </w:pPr>
      <w:r>
        <w:t>жильем молодых семей</w:t>
      </w:r>
    </w:p>
    <w:p w:rsidR="005A7618" w:rsidRDefault="005A76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76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7618" w:rsidRDefault="005A76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7618" w:rsidRDefault="005A76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7618" w:rsidRDefault="005A7618">
            <w:pPr>
              <w:pStyle w:val="ConsPlusNormal"/>
              <w:jc w:val="center"/>
            </w:pPr>
            <w:r>
              <w:rPr>
                <w:color w:val="392C69"/>
              </w:rPr>
              <w:t>Список изменяющих документов</w:t>
            </w:r>
          </w:p>
          <w:p w:rsidR="005A7618" w:rsidRDefault="005A7618">
            <w:pPr>
              <w:pStyle w:val="ConsPlusNormal"/>
              <w:jc w:val="center"/>
            </w:pPr>
            <w:r>
              <w:rPr>
                <w:color w:val="392C69"/>
              </w:rPr>
              <w:t>(в ред. Приказов Министерства ТЭК и ЖКХ Краснодарского края</w:t>
            </w:r>
          </w:p>
          <w:p w:rsidR="005A7618" w:rsidRDefault="005A7618">
            <w:pPr>
              <w:pStyle w:val="ConsPlusNormal"/>
              <w:jc w:val="center"/>
            </w:pPr>
            <w:r>
              <w:rPr>
                <w:color w:val="392C69"/>
              </w:rPr>
              <w:t xml:space="preserve">от 30.08.2019 </w:t>
            </w:r>
            <w:hyperlink r:id="rId177">
              <w:r>
                <w:rPr>
                  <w:color w:val="0000FF"/>
                </w:rPr>
                <w:t>N 426</w:t>
              </w:r>
            </w:hyperlink>
            <w:r>
              <w:rPr>
                <w:color w:val="392C69"/>
              </w:rPr>
              <w:t xml:space="preserve">, от 21.03.2023 </w:t>
            </w:r>
            <w:hyperlink r:id="rId178">
              <w:r>
                <w:rPr>
                  <w:color w:val="0000FF"/>
                </w:rPr>
                <w:t>N 140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7618" w:rsidRDefault="005A7618">
            <w:pPr>
              <w:pStyle w:val="ConsPlusNormal"/>
            </w:pPr>
          </w:p>
        </w:tc>
      </w:tr>
    </w:tbl>
    <w:p w:rsidR="005A7618" w:rsidRDefault="005A76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5443"/>
      </w:tblGrid>
      <w:tr w:rsidR="005A7618">
        <w:tc>
          <w:tcPr>
            <w:tcW w:w="3402" w:type="dxa"/>
            <w:tcBorders>
              <w:top w:val="nil"/>
              <w:left w:val="nil"/>
              <w:bottom w:val="nil"/>
              <w:right w:val="nil"/>
            </w:tcBorders>
          </w:tcPr>
          <w:p w:rsidR="005A7618" w:rsidRDefault="005A7618">
            <w:pPr>
              <w:pStyle w:val="ConsPlusNormal"/>
            </w:pPr>
          </w:p>
        </w:tc>
        <w:tc>
          <w:tcPr>
            <w:tcW w:w="5443" w:type="dxa"/>
            <w:tcBorders>
              <w:top w:val="nil"/>
              <w:left w:val="nil"/>
              <w:bottom w:val="nil"/>
              <w:right w:val="nil"/>
            </w:tcBorders>
          </w:tcPr>
          <w:p w:rsidR="005A7618" w:rsidRDefault="005A7618">
            <w:pPr>
              <w:pStyle w:val="ConsPlusNormal"/>
            </w:pPr>
            <w:r>
              <w:t>Руководителю</w:t>
            </w:r>
          </w:p>
          <w:p w:rsidR="005A7618" w:rsidRDefault="005A7618">
            <w:pPr>
              <w:pStyle w:val="ConsPlusNormal"/>
            </w:pPr>
            <w:r>
              <w:lastRenderedPageBreak/>
              <w:t>___________________________________________</w:t>
            </w:r>
          </w:p>
          <w:p w:rsidR="005A7618" w:rsidRDefault="005A7618">
            <w:pPr>
              <w:pStyle w:val="ConsPlusNormal"/>
            </w:pPr>
            <w:r>
              <w:t>(уполномоченный орган местного самоуправления муниципального образования)</w:t>
            </w:r>
          </w:p>
          <w:p w:rsidR="005A7618" w:rsidRDefault="005A7618">
            <w:pPr>
              <w:pStyle w:val="ConsPlusNormal"/>
            </w:pPr>
            <w:r>
              <w:t>от молодой семьи ___________________________</w:t>
            </w:r>
          </w:p>
        </w:tc>
      </w:tr>
    </w:tbl>
    <w:p w:rsidR="005A7618" w:rsidRDefault="005A7618">
      <w:pPr>
        <w:pStyle w:val="ConsPlusNormal"/>
        <w:jc w:val="both"/>
      </w:pPr>
    </w:p>
    <w:p w:rsidR="005A7618" w:rsidRDefault="005A7618">
      <w:pPr>
        <w:pStyle w:val="ConsPlusNormal"/>
        <w:jc w:val="center"/>
      </w:pPr>
      <w:bookmarkStart w:id="25" w:name="P629"/>
      <w:bookmarkEnd w:id="25"/>
      <w:r>
        <w:t>Заявление</w:t>
      </w:r>
    </w:p>
    <w:p w:rsidR="005A7618" w:rsidRDefault="005A7618">
      <w:pPr>
        <w:pStyle w:val="ConsPlusNormal"/>
        <w:jc w:val="both"/>
      </w:pPr>
    </w:p>
    <w:p w:rsidR="005A7618" w:rsidRDefault="005A7618">
      <w:pPr>
        <w:pStyle w:val="ConsPlusNormal"/>
        <w:ind w:firstLine="540"/>
        <w:jc w:val="both"/>
      </w:pPr>
      <w:r>
        <w:t>Прошу осуществить оценку доходов, позволяющих получить жилищный кредит либо иных денежных средств на предмет их достаточности для оплаты расчетной (средней) стоимости жилья в части, превышающей размер социальной выплаты, предоставляемой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молодой семьи в составе:</w:t>
      </w:r>
    </w:p>
    <w:p w:rsidR="005A7618" w:rsidRDefault="005A76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845"/>
      </w:tblGrid>
      <w:tr w:rsidR="005A7618">
        <w:tc>
          <w:tcPr>
            <w:tcW w:w="8845" w:type="dxa"/>
            <w:tcBorders>
              <w:top w:val="nil"/>
              <w:left w:val="nil"/>
              <w:bottom w:val="nil"/>
              <w:right w:val="nil"/>
            </w:tcBorders>
          </w:tcPr>
          <w:p w:rsidR="005A7618" w:rsidRDefault="005A7618">
            <w:pPr>
              <w:pStyle w:val="ConsPlusNormal"/>
            </w:pPr>
            <w:r>
              <w:t>Супруга ________________________________________________________________,</w:t>
            </w:r>
          </w:p>
          <w:p w:rsidR="005A7618" w:rsidRDefault="005A7618">
            <w:pPr>
              <w:pStyle w:val="ConsPlusNormal"/>
              <w:jc w:val="center"/>
            </w:pPr>
            <w:r>
              <w:t>(Ф.И.О., дата рождения)</w:t>
            </w:r>
          </w:p>
        </w:tc>
      </w:tr>
    </w:tbl>
    <w:p w:rsidR="005A7618" w:rsidRDefault="005A7618">
      <w:pPr>
        <w:pStyle w:val="ConsPlusNormal"/>
        <w:jc w:val="both"/>
      </w:pPr>
    </w:p>
    <w:p w:rsidR="005A7618" w:rsidRDefault="005A7618">
      <w:pPr>
        <w:pStyle w:val="ConsPlusNormal"/>
        <w:ind w:firstLine="540"/>
        <w:jc w:val="both"/>
      </w:pPr>
      <w:r>
        <w:t>паспорт: серия _________ N _________________, выданный ________________</w:t>
      </w:r>
    </w:p>
    <w:p w:rsidR="005A7618" w:rsidRDefault="005A7618">
      <w:pPr>
        <w:pStyle w:val="ConsPlusNormal"/>
        <w:spacing w:before="220"/>
        <w:ind w:firstLine="540"/>
        <w:jc w:val="both"/>
      </w:pPr>
      <w:r>
        <w:t>_____________________________________ "___"___________________ ____ г.,</w:t>
      </w:r>
    </w:p>
    <w:p w:rsidR="005A7618" w:rsidRDefault="005A7618">
      <w:pPr>
        <w:pStyle w:val="ConsPlusNormal"/>
        <w:spacing w:before="220"/>
        <w:ind w:firstLine="540"/>
        <w:jc w:val="both"/>
      </w:pPr>
      <w:r>
        <w:t>проживающая по адресу: _______________________________________________;</w:t>
      </w:r>
    </w:p>
    <w:p w:rsidR="005A7618" w:rsidRDefault="005A76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845"/>
      </w:tblGrid>
      <w:tr w:rsidR="005A7618">
        <w:tc>
          <w:tcPr>
            <w:tcW w:w="8845" w:type="dxa"/>
            <w:tcBorders>
              <w:top w:val="nil"/>
              <w:left w:val="nil"/>
              <w:bottom w:val="nil"/>
              <w:right w:val="nil"/>
            </w:tcBorders>
          </w:tcPr>
          <w:p w:rsidR="005A7618" w:rsidRDefault="005A7618">
            <w:pPr>
              <w:pStyle w:val="ConsPlusNormal"/>
            </w:pPr>
            <w:r>
              <w:t>Супруг _________________________________________________________________,</w:t>
            </w:r>
          </w:p>
          <w:p w:rsidR="005A7618" w:rsidRDefault="005A7618">
            <w:pPr>
              <w:pStyle w:val="ConsPlusNormal"/>
              <w:jc w:val="center"/>
            </w:pPr>
            <w:r>
              <w:t>(Ф.И.О., дата рождения)</w:t>
            </w:r>
          </w:p>
        </w:tc>
      </w:tr>
    </w:tbl>
    <w:p w:rsidR="005A7618" w:rsidRDefault="005A7618">
      <w:pPr>
        <w:pStyle w:val="ConsPlusNormal"/>
        <w:jc w:val="both"/>
      </w:pPr>
    </w:p>
    <w:p w:rsidR="005A7618" w:rsidRDefault="005A7618">
      <w:pPr>
        <w:pStyle w:val="ConsPlusNormal"/>
        <w:ind w:firstLine="540"/>
        <w:jc w:val="both"/>
      </w:pPr>
      <w:r>
        <w:t>паспорт: серия _________ N _________________, выданный ________________</w:t>
      </w:r>
    </w:p>
    <w:p w:rsidR="005A7618" w:rsidRDefault="005A7618">
      <w:pPr>
        <w:pStyle w:val="ConsPlusNormal"/>
        <w:spacing w:before="220"/>
        <w:ind w:firstLine="540"/>
        <w:jc w:val="both"/>
      </w:pPr>
      <w:r>
        <w:t>_____________________________________ "___"___________________ ____ г.,</w:t>
      </w:r>
    </w:p>
    <w:p w:rsidR="005A7618" w:rsidRDefault="005A7618">
      <w:pPr>
        <w:pStyle w:val="ConsPlusNormal"/>
        <w:spacing w:before="220"/>
        <w:ind w:firstLine="540"/>
        <w:jc w:val="both"/>
      </w:pPr>
      <w:r>
        <w:t>проживающая по адресу: _______________________________________________;</w:t>
      </w:r>
    </w:p>
    <w:p w:rsidR="005A7618" w:rsidRDefault="005A7618">
      <w:pPr>
        <w:pStyle w:val="ConsPlusNormal"/>
        <w:spacing w:before="220"/>
        <w:ind w:firstLine="540"/>
        <w:jc w:val="both"/>
      </w:pPr>
      <w:r>
        <w:t>проживающая по адресу:</w:t>
      </w:r>
    </w:p>
    <w:p w:rsidR="005A7618" w:rsidRDefault="005A7618">
      <w:pPr>
        <w:pStyle w:val="ConsPlusNormal"/>
        <w:spacing w:before="220"/>
        <w:ind w:firstLine="540"/>
        <w:jc w:val="both"/>
      </w:pPr>
      <w:r>
        <w:t>Дети:</w:t>
      </w:r>
    </w:p>
    <w:p w:rsidR="005A7618" w:rsidRDefault="005A76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7"/>
        <w:gridCol w:w="1247"/>
        <w:gridCol w:w="1896"/>
        <w:gridCol w:w="3175"/>
        <w:gridCol w:w="1814"/>
      </w:tblGrid>
      <w:tr w:rsidR="005A7618">
        <w:tc>
          <w:tcPr>
            <w:tcW w:w="667" w:type="dxa"/>
          </w:tcPr>
          <w:p w:rsidR="005A7618" w:rsidRDefault="005A7618">
            <w:pPr>
              <w:pStyle w:val="ConsPlusNormal"/>
              <w:jc w:val="center"/>
            </w:pPr>
            <w:r>
              <w:t>N п/п</w:t>
            </w:r>
          </w:p>
        </w:tc>
        <w:tc>
          <w:tcPr>
            <w:tcW w:w="1247" w:type="dxa"/>
          </w:tcPr>
          <w:p w:rsidR="005A7618" w:rsidRDefault="005A7618">
            <w:pPr>
              <w:pStyle w:val="ConsPlusNormal"/>
              <w:jc w:val="center"/>
            </w:pPr>
            <w:r>
              <w:t>Фамилия, имя, отчество</w:t>
            </w:r>
          </w:p>
        </w:tc>
        <w:tc>
          <w:tcPr>
            <w:tcW w:w="1896" w:type="dxa"/>
          </w:tcPr>
          <w:p w:rsidR="005A7618" w:rsidRDefault="005A7618">
            <w:pPr>
              <w:pStyle w:val="ConsPlusNormal"/>
              <w:jc w:val="center"/>
            </w:pPr>
            <w:r>
              <w:t>Дата рождения</w:t>
            </w:r>
          </w:p>
        </w:tc>
        <w:tc>
          <w:tcPr>
            <w:tcW w:w="3175" w:type="dxa"/>
          </w:tcPr>
          <w:p w:rsidR="005A7618" w:rsidRDefault="005A7618">
            <w:pPr>
              <w:pStyle w:val="ConsPlusNormal"/>
              <w:jc w:val="center"/>
            </w:pPr>
            <w:r>
              <w:t>Серия и номер документа удостоверяющего личность, кем и когда выдан</w:t>
            </w:r>
          </w:p>
        </w:tc>
        <w:tc>
          <w:tcPr>
            <w:tcW w:w="1814" w:type="dxa"/>
          </w:tcPr>
          <w:p w:rsidR="005A7618" w:rsidRDefault="005A7618">
            <w:pPr>
              <w:pStyle w:val="ConsPlusNormal"/>
              <w:jc w:val="center"/>
            </w:pPr>
            <w:r>
              <w:t>Проживает по адресу</w:t>
            </w:r>
          </w:p>
        </w:tc>
      </w:tr>
      <w:tr w:rsidR="005A7618">
        <w:tc>
          <w:tcPr>
            <w:tcW w:w="667" w:type="dxa"/>
          </w:tcPr>
          <w:p w:rsidR="005A7618" w:rsidRDefault="005A7618">
            <w:pPr>
              <w:pStyle w:val="ConsPlusNormal"/>
            </w:pPr>
          </w:p>
        </w:tc>
        <w:tc>
          <w:tcPr>
            <w:tcW w:w="1247" w:type="dxa"/>
          </w:tcPr>
          <w:p w:rsidR="005A7618" w:rsidRDefault="005A7618">
            <w:pPr>
              <w:pStyle w:val="ConsPlusNormal"/>
            </w:pPr>
          </w:p>
        </w:tc>
        <w:tc>
          <w:tcPr>
            <w:tcW w:w="1896" w:type="dxa"/>
          </w:tcPr>
          <w:p w:rsidR="005A7618" w:rsidRDefault="005A7618">
            <w:pPr>
              <w:pStyle w:val="ConsPlusNormal"/>
            </w:pPr>
          </w:p>
        </w:tc>
        <w:tc>
          <w:tcPr>
            <w:tcW w:w="3175" w:type="dxa"/>
          </w:tcPr>
          <w:p w:rsidR="005A7618" w:rsidRDefault="005A7618">
            <w:pPr>
              <w:pStyle w:val="ConsPlusNormal"/>
            </w:pPr>
          </w:p>
        </w:tc>
        <w:tc>
          <w:tcPr>
            <w:tcW w:w="1814" w:type="dxa"/>
          </w:tcPr>
          <w:p w:rsidR="005A7618" w:rsidRDefault="005A7618">
            <w:pPr>
              <w:pStyle w:val="ConsPlusNormal"/>
            </w:pPr>
          </w:p>
        </w:tc>
      </w:tr>
      <w:tr w:rsidR="005A7618">
        <w:tc>
          <w:tcPr>
            <w:tcW w:w="667" w:type="dxa"/>
          </w:tcPr>
          <w:p w:rsidR="005A7618" w:rsidRDefault="005A7618">
            <w:pPr>
              <w:pStyle w:val="ConsPlusNormal"/>
            </w:pPr>
          </w:p>
        </w:tc>
        <w:tc>
          <w:tcPr>
            <w:tcW w:w="1247" w:type="dxa"/>
          </w:tcPr>
          <w:p w:rsidR="005A7618" w:rsidRDefault="005A7618">
            <w:pPr>
              <w:pStyle w:val="ConsPlusNormal"/>
            </w:pPr>
          </w:p>
        </w:tc>
        <w:tc>
          <w:tcPr>
            <w:tcW w:w="1896" w:type="dxa"/>
          </w:tcPr>
          <w:p w:rsidR="005A7618" w:rsidRDefault="005A7618">
            <w:pPr>
              <w:pStyle w:val="ConsPlusNormal"/>
            </w:pPr>
          </w:p>
        </w:tc>
        <w:tc>
          <w:tcPr>
            <w:tcW w:w="3175" w:type="dxa"/>
          </w:tcPr>
          <w:p w:rsidR="005A7618" w:rsidRDefault="005A7618">
            <w:pPr>
              <w:pStyle w:val="ConsPlusNormal"/>
            </w:pPr>
          </w:p>
        </w:tc>
        <w:tc>
          <w:tcPr>
            <w:tcW w:w="1814" w:type="dxa"/>
          </w:tcPr>
          <w:p w:rsidR="005A7618" w:rsidRDefault="005A7618">
            <w:pPr>
              <w:pStyle w:val="ConsPlusNormal"/>
            </w:pPr>
          </w:p>
        </w:tc>
      </w:tr>
      <w:tr w:rsidR="005A7618">
        <w:tc>
          <w:tcPr>
            <w:tcW w:w="667" w:type="dxa"/>
          </w:tcPr>
          <w:p w:rsidR="005A7618" w:rsidRDefault="005A7618">
            <w:pPr>
              <w:pStyle w:val="ConsPlusNormal"/>
            </w:pPr>
          </w:p>
        </w:tc>
        <w:tc>
          <w:tcPr>
            <w:tcW w:w="1247" w:type="dxa"/>
          </w:tcPr>
          <w:p w:rsidR="005A7618" w:rsidRDefault="005A7618">
            <w:pPr>
              <w:pStyle w:val="ConsPlusNormal"/>
            </w:pPr>
          </w:p>
        </w:tc>
        <w:tc>
          <w:tcPr>
            <w:tcW w:w="1896" w:type="dxa"/>
          </w:tcPr>
          <w:p w:rsidR="005A7618" w:rsidRDefault="005A7618">
            <w:pPr>
              <w:pStyle w:val="ConsPlusNormal"/>
            </w:pPr>
          </w:p>
        </w:tc>
        <w:tc>
          <w:tcPr>
            <w:tcW w:w="3175" w:type="dxa"/>
          </w:tcPr>
          <w:p w:rsidR="005A7618" w:rsidRDefault="005A7618">
            <w:pPr>
              <w:pStyle w:val="ConsPlusNormal"/>
            </w:pPr>
          </w:p>
        </w:tc>
        <w:tc>
          <w:tcPr>
            <w:tcW w:w="1814" w:type="dxa"/>
          </w:tcPr>
          <w:p w:rsidR="005A7618" w:rsidRDefault="005A7618">
            <w:pPr>
              <w:pStyle w:val="ConsPlusNormal"/>
            </w:pPr>
          </w:p>
        </w:tc>
      </w:tr>
    </w:tbl>
    <w:p w:rsidR="005A7618" w:rsidRDefault="005A7618">
      <w:pPr>
        <w:pStyle w:val="ConsPlusNormal"/>
        <w:jc w:val="both"/>
      </w:pPr>
    </w:p>
    <w:p w:rsidR="005A7618" w:rsidRDefault="005A7618">
      <w:pPr>
        <w:pStyle w:val="ConsPlusNormal"/>
        <w:ind w:firstLine="540"/>
        <w:jc w:val="both"/>
      </w:pPr>
      <w:r>
        <w:t>К заявлению прилагаются следующие документы:</w:t>
      </w:r>
    </w:p>
    <w:p w:rsidR="005A7618" w:rsidRDefault="005A76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845"/>
      </w:tblGrid>
      <w:tr w:rsidR="005A7618">
        <w:tc>
          <w:tcPr>
            <w:tcW w:w="8845" w:type="dxa"/>
            <w:tcBorders>
              <w:top w:val="nil"/>
              <w:left w:val="nil"/>
              <w:bottom w:val="nil"/>
              <w:right w:val="nil"/>
            </w:tcBorders>
          </w:tcPr>
          <w:p w:rsidR="005A7618" w:rsidRDefault="005A7618">
            <w:pPr>
              <w:pStyle w:val="ConsPlusNormal"/>
            </w:pPr>
            <w:r>
              <w:t>1. _____________________________________________________________________;</w:t>
            </w:r>
          </w:p>
          <w:p w:rsidR="005A7618" w:rsidRDefault="005A7618">
            <w:pPr>
              <w:pStyle w:val="ConsPlusNormal"/>
              <w:jc w:val="center"/>
            </w:pPr>
            <w:r>
              <w:t>(наименование и номер документа, кем и когда выдан)</w:t>
            </w:r>
          </w:p>
          <w:p w:rsidR="005A7618" w:rsidRDefault="005A7618">
            <w:pPr>
              <w:pStyle w:val="ConsPlusNormal"/>
            </w:pPr>
            <w:r>
              <w:lastRenderedPageBreak/>
              <w:t>2. _____________________________________________________________________;</w:t>
            </w:r>
          </w:p>
          <w:p w:rsidR="005A7618" w:rsidRDefault="005A7618">
            <w:pPr>
              <w:pStyle w:val="ConsPlusNormal"/>
              <w:jc w:val="center"/>
            </w:pPr>
            <w:r>
              <w:t>(наименование и номер документа, кем и когда выдан)</w:t>
            </w:r>
          </w:p>
          <w:p w:rsidR="005A7618" w:rsidRDefault="005A7618">
            <w:pPr>
              <w:pStyle w:val="ConsPlusNormal"/>
            </w:pPr>
            <w:r>
              <w:t>3. _____________________________________________________________________;</w:t>
            </w:r>
          </w:p>
          <w:p w:rsidR="005A7618" w:rsidRDefault="005A7618">
            <w:pPr>
              <w:pStyle w:val="ConsPlusNormal"/>
              <w:jc w:val="center"/>
            </w:pPr>
            <w:r>
              <w:t>(наименование и номер документа, кем и когда выдан)</w:t>
            </w:r>
          </w:p>
          <w:p w:rsidR="005A7618" w:rsidRDefault="005A7618">
            <w:pPr>
              <w:pStyle w:val="ConsPlusNormal"/>
            </w:pPr>
            <w:r>
              <w:t>4 _____________________________________________________________________.;</w:t>
            </w:r>
          </w:p>
          <w:p w:rsidR="005A7618" w:rsidRDefault="005A7618">
            <w:pPr>
              <w:pStyle w:val="ConsPlusNormal"/>
              <w:jc w:val="center"/>
            </w:pPr>
            <w:r>
              <w:t>(наименование и номер документа, кем и когда выдан)</w:t>
            </w:r>
          </w:p>
          <w:p w:rsidR="005A7618" w:rsidRDefault="005A7618">
            <w:pPr>
              <w:pStyle w:val="ConsPlusNormal"/>
            </w:pPr>
            <w:r>
              <w:t>5. _____________________________________________________________________.</w:t>
            </w:r>
          </w:p>
          <w:p w:rsidR="005A7618" w:rsidRDefault="005A7618">
            <w:pPr>
              <w:pStyle w:val="ConsPlusNormal"/>
              <w:jc w:val="center"/>
            </w:pPr>
            <w:r>
              <w:t>(наименование и номер документа, кем и когда выдан)</w:t>
            </w:r>
          </w:p>
          <w:p w:rsidR="005A7618" w:rsidRDefault="005A7618">
            <w:pPr>
              <w:pStyle w:val="ConsPlusNormal"/>
            </w:pPr>
            <w:r>
              <w:t>_______________________________________________________________________</w:t>
            </w:r>
          </w:p>
          <w:p w:rsidR="005A7618" w:rsidRDefault="005A7618">
            <w:pPr>
              <w:pStyle w:val="ConsPlusNormal"/>
            </w:pPr>
            <w:r>
              <w:t>(подпись, дата)</w:t>
            </w:r>
          </w:p>
          <w:p w:rsidR="005A7618" w:rsidRDefault="005A7618">
            <w:pPr>
              <w:pStyle w:val="ConsPlusNormal"/>
            </w:pPr>
            <w:r>
              <w:t>_______________________________________________________________________</w:t>
            </w:r>
          </w:p>
          <w:p w:rsidR="005A7618" w:rsidRDefault="005A7618">
            <w:pPr>
              <w:pStyle w:val="ConsPlusNormal"/>
            </w:pPr>
            <w:r>
              <w:t>(подпись, дата)</w:t>
            </w:r>
          </w:p>
        </w:tc>
      </w:tr>
    </w:tbl>
    <w:p w:rsidR="005A7618" w:rsidRDefault="005A7618">
      <w:pPr>
        <w:pStyle w:val="ConsPlusNormal"/>
        <w:jc w:val="both"/>
      </w:pPr>
    </w:p>
    <w:p w:rsidR="005A7618" w:rsidRDefault="005A7618">
      <w:pPr>
        <w:pStyle w:val="ConsPlusNormal"/>
        <w:ind w:firstLine="540"/>
        <w:jc w:val="both"/>
      </w:pPr>
      <w:r>
        <w:t xml:space="preserve">Заявление и прилагаемые к нему согласно </w:t>
      </w:r>
      <w:proofErr w:type="gramStart"/>
      <w:r>
        <w:t>перечню</w:t>
      </w:r>
      <w:proofErr w:type="gramEnd"/>
      <w:r>
        <w:t xml:space="preserve"> документы приняты и проверены</w:t>
      </w:r>
    </w:p>
    <w:p w:rsidR="005A7618" w:rsidRDefault="005A76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845"/>
      </w:tblGrid>
      <w:tr w:rsidR="005A7618">
        <w:tc>
          <w:tcPr>
            <w:tcW w:w="8845" w:type="dxa"/>
            <w:tcBorders>
              <w:top w:val="nil"/>
              <w:left w:val="nil"/>
              <w:bottom w:val="nil"/>
              <w:right w:val="nil"/>
            </w:tcBorders>
          </w:tcPr>
          <w:p w:rsidR="005A7618" w:rsidRDefault="005A7618">
            <w:pPr>
              <w:pStyle w:val="ConsPlusNormal"/>
            </w:pPr>
            <w:r>
              <w:t>_______________________________________________________________________</w:t>
            </w:r>
          </w:p>
          <w:p w:rsidR="005A7618" w:rsidRDefault="005A7618">
            <w:pPr>
              <w:pStyle w:val="ConsPlusNormal"/>
              <w:jc w:val="center"/>
            </w:pPr>
            <w:r>
              <w:t>(Ф.И.О., должность лица, проверившего документы, подпись)</w:t>
            </w:r>
          </w:p>
        </w:tc>
      </w:tr>
    </w:tbl>
    <w:p w:rsidR="005A7618" w:rsidRDefault="005A7618">
      <w:pPr>
        <w:pStyle w:val="ConsPlusNormal"/>
        <w:jc w:val="both"/>
      </w:pPr>
    </w:p>
    <w:p w:rsidR="005A7618" w:rsidRDefault="005A7618">
      <w:pPr>
        <w:pStyle w:val="ConsPlusNormal"/>
        <w:ind w:firstLine="540"/>
        <w:jc w:val="both"/>
      </w:pPr>
      <w:r>
        <w:t>"___"______________ 20__ г.</w:t>
      </w:r>
    </w:p>
    <w:p w:rsidR="005A7618" w:rsidRDefault="005A7618">
      <w:pPr>
        <w:pStyle w:val="ConsPlusNormal"/>
        <w:jc w:val="both"/>
      </w:pPr>
    </w:p>
    <w:p w:rsidR="005A7618" w:rsidRDefault="005A7618">
      <w:pPr>
        <w:pStyle w:val="ConsPlusNormal"/>
        <w:jc w:val="right"/>
      </w:pPr>
      <w:r>
        <w:t>Начальник отдела</w:t>
      </w:r>
    </w:p>
    <w:p w:rsidR="005A7618" w:rsidRDefault="005A7618">
      <w:pPr>
        <w:pStyle w:val="ConsPlusNormal"/>
        <w:jc w:val="right"/>
      </w:pPr>
      <w:r>
        <w:t>обеспечения жилищных прав</w:t>
      </w:r>
    </w:p>
    <w:p w:rsidR="005A7618" w:rsidRDefault="005A7618">
      <w:pPr>
        <w:pStyle w:val="ConsPlusNormal"/>
        <w:jc w:val="right"/>
      </w:pPr>
      <w:r>
        <w:t>А.В.АКСЕНОВ</w:t>
      </w: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both"/>
      </w:pPr>
    </w:p>
    <w:p w:rsidR="005A7618" w:rsidRDefault="005A7618">
      <w:pPr>
        <w:pStyle w:val="ConsPlusNormal"/>
        <w:jc w:val="right"/>
        <w:outlineLvl w:val="1"/>
      </w:pPr>
      <w:r>
        <w:t>Приложение N 2</w:t>
      </w:r>
    </w:p>
    <w:p w:rsidR="005A7618" w:rsidRDefault="005A7618">
      <w:pPr>
        <w:pStyle w:val="ConsPlusNormal"/>
        <w:jc w:val="right"/>
      </w:pPr>
      <w:r>
        <w:t>к Порядку и условиям</w:t>
      </w:r>
    </w:p>
    <w:p w:rsidR="005A7618" w:rsidRDefault="005A7618">
      <w:pPr>
        <w:pStyle w:val="ConsPlusNormal"/>
        <w:jc w:val="right"/>
      </w:pPr>
      <w:r>
        <w:t>признания молодой семьи,</w:t>
      </w:r>
    </w:p>
    <w:p w:rsidR="005A7618" w:rsidRDefault="005A7618">
      <w:pPr>
        <w:pStyle w:val="ConsPlusNormal"/>
        <w:jc w:val="right"/>
      </w:pPr>
      <w:r>
        <w:t>имеющей достаточные доходы,</w:t>
      </w:r>
    </w:p>
    <w:p w:rsidR="005A7618" w:rsidRDefault="005A7618">
      <w:pPr>
        <w:pStyle w:val="ConsPlusNormal"/>
        <w:jc w:val="right"/>
      </w:pPr>
      <w:r>
        <w:t>позволяющие получить кредит,</w:t>
      </w:r>
    </w:p>
    <w:p w:rsidR="005A7618" w:rsidRDefault="005A7618">
      <w:pPr>
        <w:pStyle w:val="ConsPlusNormal"/>
        <w:jc w:val="right"/>
      </w:pPr>
      <w:r>
        <w:t>либо иные денежные средства</w:t>
      </w:r>
    </w:p>
    <w:p w:rsidR="005A7618" w:rsidRDefault="005A7618">
      <w:pPr>
        <w:pStyle w:val="ConsPlusNormal"/>
        <w:jc w:val="right"/>
      </w:pPr>
      <w:r>
        <w:t>для оплаты расчетной (средней)</w:t>
      </w:r>
    </w:p>
    <w:p w:rsidR="005A7618" w:rsidRDefault="005A7618">
      <w:pPr>
        <w:pStyle w:val="ConsPlusNormal"/>
        <w:jc w:val="right"/>
      </w:pPr>
      <w:r>
        <w:t>стоимости жилья в части,</w:t>
      </w:r>
    </w:p>
    <w:p w:rsidR="005A7618" w:rsidRDefault="005A7618">
      <w:pPr>
        <w:pStyle w:val="ConsPlusNormal"/>
        <w:jc w:val="right"/>
      </w:pPr>
      <w:r>
        <w:t>превышающей размер социальной</w:t>
      </w:r>
    </w:p>
    <w:p w:rsidR="005A7618" w:rsidRDefault="005A7618">
      <w:pPr>
        <w:pStyle w:val="ConsPlusNormal"/>
        <w:jc w:val="right"/>
      </w:pPr>
      <w:r>
        <w:t>выплаты, предоставляемой в рамках</w:t>
      </w:r>
    </w:p>
    <w:p w:rsidR="005A7618" w:rsidRDefault="005A7618">
      <w:pPr>
        <w:pStyle w:val="ConsPlusNormal"/>
        <w:jc w:val="right"/>
      </w:pPr>
      <w:r>
        <w:t>мероприятия по обеспечению</w:t>
      </w:r>
    </w:p>
    <w:p w:rsidR="005A7618" w:rsidRDefault="005A7618">
      <w:pPr>
        <w:pStyle w:val="ConsPlusNormal"/>
        <w:jc w:val="right"/>
      </w:pPr>
      <w:r>
        <w:t>жильем молодых семей</w:t>
      </w:r>
    </w:p>
    <w:p w:rsidR="005A7618" w:rsidRDefault="005A76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76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7618" w:rsidRDefault="005A76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7618" w:rsidRDefault="005A76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7618" w:rsidRDefault="005A7618">
            <w:pPr>
              <w:pStyle w:val="ConsPlusNormal"/>
              <w:jc w:val="center"/>
            </w:pPr>
            <w:r>
              <w:rPr>
                <w:color w:val="392C69"/>
              </w:rPr>
              <w:t>Список изменяющих документов</w:t>
            </w:r>
          </w:p>
          <w:p w:rsidR="005A7618" w:rsidRDefault="005A7618">
            <w:pPr>
              <w:pStyle w:val="ConsPlusNormal"/>
              <w:jc w:val="center"/>
            </w:pPr>
            <w:r>
              <w:rPr>
                <w:color w:val="392C69"/>
              </w:rPr>
              <w:t xml:space="preserve">(в ред. </w:t>
            </w:r>
            <w:hyperlink r:id="rId179">
              <w:r>
                <w:rPr>
                  <w:color w:val="0000FF"/>
                </w:rPr>
                <w:t>Приказа</w:t>
              </w:r>
            </w:hyperlink>
            <w:r>
              <w:rPr>
                <w:color w:val="392C69"/>
              </w:rPr>
              <w:t xml:space="preserve"> Министерства ТЭК и ЖКХ Краснодарского края</w:t>
            </w:r>
          </w:p>
          <w:p w:rsidR="005A7618" w:rsidRDefault="005A7618">
            <w:pPr>
              <w:pStyle w:val="ConsPlusNormal"/>
              <w:jc w:val="center"/>
            </w:pPr>
            <w:r>
              <w:rPr>
                <w:color w:val="392C69"/>
              </w:rPr>
              <w:t>от 21.03.2023 N 140)</w:t>
            </w:r>
          </w:p>
        </w:tc>
        <w:tc>
          <w:tcPr>
            <w:tcW w:w="113" w:type="dxa"/>
            <w:tcBorders>
              <w:top w:val="nil"/>
              <w:left w:val="nil"/>
              <w:bottom w:val="nil"/>
              <w:right w:val="nil"/>
            </w:tcBorders>
            <w:shd w:val="clear" w:color="auto" w:fill="F4F3F8"/>
            <w:tcMar>
              <w:top w:w="0" w:type="dxa"/>
              <w:left w:w="0" w:type="dxa"/>
              <w:bottom w:w="0" w:type="dxa"/>
              <w:right w:w="0" w:type="dxa"/>
            </w:tcMar>
          </w:tcPr>
          <w:p w:rsidR="005A7618" w:rsidRDefault="005A7618">
            <w:pPr>
              <w:pStyle w:val="ConsPlusNormal"/>
            </w:pPr>
          </w:p>
        </w:tc>
      </w:tr>
    </w:tbl>
    <w:p w:rsidR="005A7618" w:rsidRDefault="005A76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245"/>
        <w:gridCol w:w="465"/>
      </w:tblGrid>
      <w:tr w:rsidR="005A7618">
        <w:tc>
          <w:tcPr>
            <w:tcW w:w="9014" w:type="dxa"/>
            <w:gridSpan w:val="3"/>
            <w:tcBorders>
              <w:top w:val="nil"/>
              <w:left w:val="nil"/>
              <w:bottom w:val="nil"/>
              <w:right w:val="nil"/>
            </w:tcBorders>
          </w:tcPr>
          <w:p w:rsidR="005A7618" w:rsidRDefault="005A7618">
            <w:pPr>
              <w:pStyle w:val="ConsPlusNormal"/>
              <w:jc w:val="center"/>
            </w:pPr>
            <w:bookmarkStart w:id="26" w:name="P718"/>
            <w:bookmarkEnd w:id="26"/>
            <w:r>
              <w:t>РЕШЕНИЕ</w:t>
            </w:r>
          </w:p>
          <w:p w:rsidR="005A7618" w:rsidRDefault="005A7618">
            <w:pPr>
              <w:pStyle w:val="ConsPlusNormal"/>
              <w:jc w:val="center"/>
            </w:pPr>
            <w:r>
              <w:t xml:space="preserve">о признании (об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 предоставляемой в рамках мероприятия по обеспечению жильем молодых семей федерального проекта "Содействие субъектам Российской Федерации в реализации </w:t>
            </w:r>
            <w:r>
              <w:lastRenderedPageBreak/>
              <w:t>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r w:rsidR="005A7618">
        <w:tc>
          <w:tcPr>
            <w:tcW w:w="9014" w:type="dxa"/>
            <w:gridSpan w:val="3"/>
            <w:tcBorders>
              <w:top w:val="nil"/>
              <w:left w:val="nil"/>
              <w:bottom w:val="nil"/>
              <w:right w:val="nil"/>
            </w:tcBorders>
          </w:tcPr>
          <w:p w:rsidR="005A7618" w:rsidRDefault="005A7618">
            <w:pPr>
              <w:pStyle w:val="ConsPlusNormal"/>
              <w:jc w:val="both"/>
            </w:pPr>
            <w:r>
              <w:lastRenderedPageBreak/>
              <w:t>Молодая семья в составе ______ человек:</w:t>
            </w:r>
          </w:p>
        </w:tc>
      </w:tr>
      <w:tr w:rsidR="005A7618">
        <w:tc>
          <w:tcPr>
            <w:tcW w:w="1304" w:type="dxa"/>
            <w:tcBorders>
              <w:top w:val="nil"/>
              <w:left w:val="nil"/>
              <w:bottom w:val="nil"/>
              <w:right w:val="nil"/>
            </w:tcBorders>
          </w:tcPr>
          <w:p w:rsidR="005A7618" w:rsidRDefault="005A7618">
            <w:pPr>
              <w:pStyle w:val="ConsPlusNormal"/>
              <w:jc w:val="both"/>
            </w:pPr>
            <w:r>
              <w:t>Супруга</w:t>
            </w:r>
          </w:p>
        </w:tc>
        <w:tc>
          <w:tcPr>
            <w:tcW w:w="7245" w:type="dxa"/>
            <w:tcBorders>
              <w:top w:val="nil"/>
              <w:left w:val="nil"/>
              <w:bottom w:val="single" w:sz="4" w:space="0" w:color="auto"/>
              <w:right w:val="nil"/>
            </w:tcBorders>
          </w:tcPr>
          <w:p w:rsidR="005A7618" w:rsidRDefault="005A7618">
            <w:pPr>
              <w:pStyle w:val="ConsPlusNormal"/>
            </w:pPr>
          </w:p>
        </w:tc>
        <w:tc>
          <w:tcPr>
            <w:tcW w:w="465" w:type="dxa"/>
            <w:tcBorders>
              <w:top w:val="nil"/>
              <w:left w:val="nil"/>
              <w:bottom w:val="nil"/>
              <w:right w:val="nil"/>
            </w:tcBorders>
          </w:tcPr>
          <w:p w:rsidR="005A7618" w:rsidRDefault="005A7618">
            <w:pPr>
              <w:pStyle w:val="ConsPlusNormal"/>
              <w:jc w:val="both"/>
            </w:pPr>
            <w:r>
              <w:t>,</w:t>
            </w:r>
          </w:p>
        </w:tc>
      </w:tr>
      <w:tr w:rsidR="005A7618">
        <w:tc>
          <w:tcPr>
            <w:tcW w:w="9014" w:type="dxa"/>
            <w:gridSpan w:val="3"/>
            <w:tcBorders>
              <w:top w:val="nil"/>
              <w:left w:val="nil"/>
              <w:bottom w:val="nil"/>
              <w:right w:val="nil"/>
            </w:tcBorders>
          </w:tcPr>
          <w:p w:rsidR="005A7618" w:rsidRDefault="005A7618">
            <w:pPr>
              <w:pStyle w:val="ConsPlusNormal"/>
              <w:jc w:val="center"/>
            </w:pPr>
            <w:r>
              <w:t>(Ф.И.О., дата рождения)</w:t>
            </w:r>
          </w:p>
        </w:tc>
      </w:tr>
      <w:tr w:rsidR="005A7618">
        <w:tc>
          <w:tcPr>
            <w:tcW w:w="1304" w:type="dxa"/>
            <w:tcBorders>
              <w:top w:val="nil"/>
              <w:left w:val="nil"/>
              <w:bottom w:val="nil"/>
              <w:right w:val="nil"/>
            </w:tcBorders>
          </w:tcPr>
          <w:p w:rsidR="005A7618" w:rsidRDefault="005A7618">
            <w:pPr>
              <w:pStyle w:val="ConsPlusNormal"/>
              <w:jc w:val="both"/>
            </w:pPr>
            <w:r>
              <w:t>Супруг</w:t>
            </w:r>
          </w:p>
        </w:tc>
        <w:tc>
          <w:tcPr>
            <w:tcW w:w="7245" w:type="dxa"/>
            <w:tcBorders>
              <w:top w:val="nil"/>
              <w:left w:val="nil"/>
              <w:bottom w:val="single" w:sz="4" w:space="0" w:color="auto"/>
              <w:right w:val="nil"/>
            </w:tcBorders>
          </w:tcPr>
          <w:p w:rsidR="005A7618" w:rsidRDefault="005A7618">
            <w:pPr>
              <w:pStyle w:val="ConsPlusNormal"/>
            </w:pPr>
          </w:p>
        </w:tc>
        <w:tc>
          <w:tcPr>
            <w:tcW w:w="465" w:type="dxa"/>
            <w:tcBorders>
              <w:top w:val="nil"/>
              <w:left w:val="nil"/>
              <w:bottom w:val="nil"/>
              <w:right w:val="nil"/>
            </w:tcBorders>
          </w:tcPr>
          <w:p w:rsidR="005A7618" w:rsidRDefault="005A7618">
            <w:pPr>
              <w:pStyle w:val="ConsPlusNormal"/>
              <w:jc w:val="both"/>
            </w:pPr>
            <w:r>
              <w:t>,</w:t>
            </w:r>
          </w:p>
        </w:tc>
      </w:tr>
      <w:tr w:rsidR="005A7618">
        <w:tc>
          <w:tcPr>
            <w:tcW w:w="9014" w:type="dxa"/>
            <w:gridSpan w:val="3"/>
            <w:tcBorders>
              <w:top w:val="nil"/>
              <w:left w:val="nil"/>
              <w:bottom w:val="nil"/>
              <w:right w:val="nil"/>
            </w:tcBorders>
          </w:tcPr>
          <w:p w:rsidR="005A7618" w:rsidRDefault="005A7618">
            <w:pPr>
              <w:pStyle w:val="ConsPlusNormal"/>
              <w:jc w:val="center"/>
            </w:pPr>
            <w:r>
              <w:t>(Ф.И.О., дата рождения)</w:t>
            </w:r>
          </w:p>
        </w:tc>
      </w:tr>
      <w:tr w:rsidR="005A7618">
        <w:tc>
          <w:tcPr>
            <w:tcW w:w="9014" w:type="dxa"/>
            <w:gridSpan w:val="3"/>
            <w:tcBorders>
              <w:top w:val="nil"/>
              <w:left w:val="nil"/>
              <w:bottom w:val="nil"/>
              <w:right w:val="nil"/>
            </w:tcBorders>
          </w:tcPr>
          <w:p w:rsidR="005A7618" w:rsidRDefault="005A7618">
            <w:pPr>
              <w:pStyle w:val="ConsPlusNormal"/>
              <w:jc w:val="both"/>
            </w:pPr>
            <w:r>
              <w:t>Дети:</w:t>
            </w:r>
          </w:p>
        </w:tc>
      </w:tr>
      <w:tr w:rsidR="005A7618">
        <w:tc>
          <w:tcPr>
            <w:tcW w:w="8549" w:type="dxa"/>
            <w:gridSpan w:val="2"/>
            <w:tcBorders>
              <w:top w:val="nil"/>
              <w:left w:val="nil"/>
              <w:bottom w:val="single" w:sz="4" w:space="0" w:color="auto"/>
              <w:right w:val="nil"/>
            </w:tcBorders>
          </w:tcPr>
          <w:p w:rsidR="005A7618" w:rsidRDefault="005A7618">
            <w:pPr>
              <w:pStyle w:val="ConsPlusNormal"/>
            </w:pPr>
          </w:p>
        </w:tc>
        <w:tc>
          <w:tcPr>
            <w:tcW w:w="465" w:type="dxa"/>
            <w:tcBorders>
              <w:top w:val="nil"/>
              <w:left w:val="nil"/>
              <w:bottom w:val="nil"/>
              <w:right w:val="nil"/>
            </w:tcBorders>
          </w:tcPr>
          <w:p w:rsidR="005A7618" w:rsidRDefault="005A7618">
            <w:pPr>
              <w:pStyle w:val="ConsPlusNormal"/>
              <w:jc w:val="both"/>
            </w:pPr>
            <w:r>
              <w:t>,</w:t>
            </w:r>
          </w:p>
        </w:tc>
      </w:tr>
      <w:tr w:rsidR="005A7618">
        <w:tc>
          <w:tcPr>
            <w:tcW w:w="9014" w:type="dxa"/>
            <w:gridSpan w:val="3"/>
            <w:tcBorders>
              <w:top w:val="nil"/>
              <w:left w:val="nil"/>
              <w:bottom w:val="nil"/>
              <w:right w:val="nil"/>
            </w:tcBorders>
          </w:tcPr>
          <w:p w:rsidR="005A7618" w:rsidRDefault="005A7618">
            <w:pPr>
              <w:pStyle w:val="ConsPlusNormal"/>
              <w:jc w:val="center"/>
            </w:pPr>
            <w:r>
              <w:t>(Ф.И.О., дата рождения)</w:t>
            </w:r>
          </w:p>
        </w:tc>
      </w:tr>
      <w:tr w:rsidR="005A7618">
        <w:tc>
          <w:tcPr>
            <w:tcW w:w="8549" w:type="dxa"/>
            <w:gridSpan w:val="2"/>
            <w:tcBorders>
              <w:top w:val="nil"/>
              <w:left w:val="nil"/>
              <w:bottom w:val="single" w:sz="4" w:space="0" w:color="auto"/>
              <w:right w:val="nil"/>
            </w:tcBorders>
          </w:tcPr>
          <w:p w:rsidR="005A7618" w:rsidRDefault="005A7618">
            <w:pPr>
              <w:pStyle w:val="ConsPlusNormal"/>
            </w:pPr>
          </w:p>
        </w:tc>
        <w:tc>
          <w:tcPr>
            <w:tcW w:w="465" w:type="dxa"/>
            <w:tcBorders>
              <w:top w:val="nil"/>
              <w:left w:val="nil"/>
              <w:bottom w:val="nil"/>
              <w:right w:val="nil"/>
            </w:tcBorders>
          </w:tcPr>
          <w:p w:rsidR="005A7618" w:rsidRDefault="005A7618">
            <w:pPr>
              <w:pStyle w:val="ConsPlusNormal"/>
              <w:jc w:val="both"/>
            </w:pPr>
            <w:r>
              <w:t>,</w:t>
            </w:r>
          </w:p>
        </w:tc>
      </w:tr>
      <w:tr w:rsidR="005A7618">
        <w:tc>
          <w:tcPr>
            <w:tcW w:w="9014" w:type="dxa"/>
            <w:gridSpan w:val="3"/>
            <w:tcBorders>
              <w:top w:val="nil"/>
              <w:left w:val="nil"/>
              <w:bottom w:val="nil"/>
              <w:right w:val="nil"/>
            </w:tcBorders>
          </w:tcPr>
          <w:p w:rsidR="005A7618" w:rsidRDefault="005A7618">
            <w:pPr>
              <w:pStyle w:val="ConsPlusNormal"/>
              <w:jc w:val="center"/>
            </w:pPr>
            <w:r>
              <w:t>(Ф.И.О., дата рождения)</w:t>
            </w:r>
          </w:p>
        </w:tc>
      </w:tr>
      <w:tr w:rsidR="005A7618">
        <w:tc>
          <w:tcPr>
            <w:tcW w:w="8549" w:type="dxa"/>
            <w:gridSpan w:val="2"/>
            <w:tcBorders>
              <w:top w:val="nil"/>
              <w:left w:val="nil"/>
              <w:bottom w:val="single" w:sz="4" w:space="0" w:color="auto"/>
              <w:right w:val="nil"/>
            </w:tcBorders>
          </w:tcPr>
          <w:p w:rsidR="005A7618" w:rsidRDefault="005A7618">
            <w:pPr>
              <w:pStyle w:val="ConsPlusNormal"/>
            </w:pPr>
          </w:p>
        </w:tc>
        <w:tc>
          <w:tcPr>
            <w:tcW w:w="465" w:type="dxa"/>
            <w:tcBorders>
              <w:top w:val="nil"/>
              <w:left w:val="nil"/>
              <w:bottom w:val="nil"/>
              <w:right w:val="nil"/>
            </w:tcBorders>
          </w:tcPr>
          <w:p w:rsidR="005A7618" w:rsidRDefault="005A7618">
            <w:pPr>
              <w:pStyle w:val="ConsPlusNormal"/>
              <w:jc w:val="both"/>
            </w:pPr>
            <w:r>
              <w:t>,</w:t>
            </w:r>
          </w:p>
        </w:tc>
      </w:tr>
      <w:tr w:rsidR="005A7618">
        <w:tc>
          <w:tcPr>
            <w:tcW w:w="9014" w:type="dxa"/>
            <w:gridSpan w:val="3"/>
            <w:tcBorders>
              <w:top w:val="nil"/>
              <w:left w:val="nil"/>
              <w:bottom w:val="nil"/>
              <w:right w:val="nil"/>
            </w:tcBorders>
          </w:tcPr>
          <w:p w:rsidR="005A7618" w:rsidRDefault="005A7618">
            <w:pPr>
              <w:pStyle w:val="ConsPlusNormal"/>
              <w:jc w:val="center"/>
            </w:pPr>
            <w:r>
              <w:t>(Ф.И.О., дата рождения)</w:t>
            </w:r>
          </w:p>
        </w:tc>
      </w:tr>
      <w:tr w:rsidR="005A7618">
        <w:tc>
          <w:tcPr>
            <w:tcW w:w="9014" w:type="dxa"/>
            <w:gridSpan w:val="3"/>
            <w:tcBorders>
              <w:top w:val="nil"/>
              <w:left w:val="nil"/>
              <w:bottom w:val="nil"/>
              <w:right w:val="nil"/>
            </w:tcBorders>
          </w:tcPr>
          <w:p w:rsidR="005A7618" w:rsidRDefault="005A7618">
            <w:pPr>
              <w:pStyle w:val="ConsPlusNormal"/>
              <w:jc w:val="both"/>
            </w:pPr>
            <w:r>
              <w:t>"___"_________ 20_ г. представила заявление об осуществлении оценки доходов, позволяющих получить жилищный кредит, либо иных денежных средств на предмет их достаточности для оплаты расчетной (средней) стоимости жилья в части, превышающей размер социальной выплаты, предоставляемой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следующие документы:</w:t>
            </w:r>
          </w:p>
        </w:tc>
      </w:tr>
      <w:tr w:rsidR="005A7618">
        <w:tc>
          <w:tcPr>
            <w:tcW w:w="9014" w:type="dxa"/>
            <w:gridSpan w:val="3"/>
            <w:tcBorders>
              <w:top w:val="nil"/>
              <w:left w:val="nil"/>
              <w:bottom w:val="nil"/>
              <w:right w:val="nil"/>
            </w:tcBorders>
          </w:tcPr>
          <w:p w:rsidR="005A7618" w:rsidRDefault="005A7618">
            <w:pPr>
              <w:pStyle w:val="ConsPlusNormal"/>
              <w:jc w:val="center"/>
            </w:pPr>
            <w:r>
              <w:t>1.</w:t>
            </w:r>
          </w:p>
        </w:tc>
      </w:tr>
      <w:tr w:rsidR="005A7618">
        <w:tc>
          <w:tcPr>
            <w:tcW w:w="8549" w:type="dxa"/>
            <w:gridSpan w:val="2"/>
            <w:tcBorders>
              <w:top w:val="nil"/>
              <w:left w:val="nil"/>
              <w:bottom w:val="single" w:sz="4" w:space="0" w:color="auto"/>
              <w:right w:val="nil"/>
            </w:tcBorders>
          </w:tcPr>
          <w:p w:rsidR="005A7618" w:rsidRDefault="005A7618">
            <w:pPr>
              <w:pStyle w:val="ConsPlusNormal"/>
            </w:pPr>
          </w:p>
        </w:tc>
        <w:tc>
          <w:tcPr>
            <w:tcW w:w="465" w:type="dxa"/>
            <w:tcBorders>
              <w:top w:val="nil"/>
              <w:left w:val="nil"/>
              <w:bottom w:val="nil"/>
              <w:right w:val="nil"/>
            </w:tcBorders>
          </w:tcPr>
          <w:p w:rsidR="005A7618" w:rsidRDefault="005A7618">
            <w:pPr>
              <w:pStyle w:val="ConsPlusNormal"/>
              <w:jc w:val="both"/>
            </w:pPr>
            <w:r>
              <w:t>;</w:t>
            </w:r>
          </w:p>
        </w:tc>
      </w:tr>
      <w:tr w:rsidR="005A7618">
        <w:tc>
          <w:tcPr>
            <w:tcW w:w="9014" w:type="dxa"/>
            <w:gridSpan w:val="3"/>
            <w:tcBorders>
              <w:top w:val="nil"/>
              <w:left w:val="nil"/>
              <w:bottom w:val="nil"/>
              <w:right w:val="nil"/>
            </w:tcBorders>
          </w:tcPr>
          <w:p w:rsidR="005A7618" w:rsidRDefault="005A7618">
            <w:pPr>
              <w:pStyle w:val="ConsPlusNormal"/>
              <w:jc w:val="center"/>
            </w:pPr>
            <w:r>
              <w:t>(наименование и номер документа, кем и когда выдан)</w:t>
            </w:r>
          </w:p>
        </w:tc>
      </w:tr>
      <w:tr w:rsidR="005A7618">
        <w:tc>
          <w:tcPr>
            <w:tcW w:w="9014" w:type="dxa"/>
            <w:gridSpan w:val="3"/>
            <w:tcBorders>
              <w:top w:val="nil"/>
              <w:left w:val="nil"/>
              <w:bottom w:val="nil"/>
              <w:right w:val="nil"/>
            </w:tcBorders>
          </w:tcPr>
          <w:p w:rsidR="005A7618" w:rsidRDefault="005A7618">
            <w:pPr>
              <w:pStyle w:val="ConsPlusNormal"/>
              <w:jc w:val="center"/>
            </w:pPr>
            <w:r>
              <w:t>2.</w:t>
            </w:r>
          </w:p>
        </w:tc>
      </w:tr>
      <w:tr w:rsidR="005A7618">
        <w:tc>
          <w:tcPr>
            <w:tcW w:w="8549" w:type="dxa"/>
            <w:gridSpan w:val="2"/>
            <w:tcBorders>
              <w:top w:val="nil"/>
              <w:left w:val="nil"/>
              <w:bottom w:val="single" w:sz="4" w:space="0" w:color="auto"/>
              <w:right w:val="nil"/>
            </w:tcBorders>
          </w:tcPr>
          <w:p w:rsidR="005A7618" w:rsidRDefault="005A7618">
            <w:pPr>
              <w:pStyle w:val="ConsPlusNormal"/>
            </w:pPr>
          </w:p>
        </w:tc>
        <w:tc>
          <w:tcPr>
            <w:tcW w:w="465" w:type="dxa"/>
            <w:tcBorders>
              <w:top w:val="nil"/>
              <w:left w:val="nil"/>
              <w:bottom w:val="nil"/>
              <w:right w:val="nil"/>
            </w:tcBorders>
          </w:tcPr>
          <w:p w:rsidR="005A7618" w:rsidRDefault="005A7618">
            <w:pPr>
              <w:pStyle w:val="ConsPlusNormal"/>
              <w:jc w:val="both"/>
            </w:pPr>
            <w:r>
              <w:t>;</w:t>
            </w:r>
          </w:p>
        </w:tc>
      </w:tr>
      <w:tr w:rsidR="005A7618">
        <w:tc>
          <w:tcPr>
            <w:tcW w:w="9014" w:type="dxa"/>
            <w:gridSpan w:val="3"/>
            <w:tcBorders>
              <w:top w:val="nil"/>
              <w:left w:val="nil"/>
              <w:bottom w:val="nil"/>
              <w:right w:val="nil"/>
            </w:tcBorders>
          </w:tcPr>
          <w:p w:rsidR="005A7618" w:rsidRDefault="005A7618">
            <w:pPr>
              <w:pStyle w:val="ConsPlusNormal"/>
              <w:jc w:val="center"/>
            </w:pPr>
            <w:r>
              <w:t>(наименование и номер документа, кем и когда выдан)</w:t>
            </w:r>
          </w:p>
        </w:tc>
      </w:tr>
      <w:tr w:rsidR="005A7618">
        <w:tc>
          <w:tcPr>
            <w:tcW w:w="9014" w:type="dxa"/>
            <w:gridSpan w:val="3"/>
            <w:tcBorders>
              <w:top w:val="nil"/>
              <w:left w:val="nil"/>
              <w:bottom w:val="nil"/>
              <w:right w:val="nil"/>
            </w:tcBorders>
          </w:tcPr>
          <w:p w:rsidR="005A7618" w:rsidRDefault="005A7618">
            <w:pPr>
              <w:pStyle w:val="ConsPlusNormal"/>
              <w:jc w:val="center"/>
            </w:pPr>
            <w:r>
              <w:t>3.</w:t>
            </w:r>
          </w:p>
        </w:tc>
      </w:tr>
      <w:tr w:rsidR="005A7618">
        <w:tc>
          <w:tcPr>
            <w:tcW w:w="8549" w:type="dxa"/>
            <w:gridSpan w:val="2"/>
            <w:tcBorders>
              <w:top w:val="nil"/>
              <w:left w:val="nil"/>
              <w:bottom w:val="single" w:sz="4" w:space="0" w:color="auto"/>
              <w:right w:val="nil"/>
            </w:tcBorders>
          </w:tcPr>
          <w:p w:rsidR="005A7618" w:rsidRDefault="005A7618">
            <w:pPr>
              <w:pStyle w:val="ConsPlusNormal"/>
            </w:pPr>
          </w:p>
        </w:tc>
        <w:tc>
          <w:tcPr>
            <w:tcW w:w="465" w:type="dxa"/>
            <w:tcBorders>
              <w:top w:val="nil"/>
              <w:left w:val="nil"/>
              <w:bottom w:val="nil"/>
              <w:right w:val="nil"/>
            </w:tcBorders>
          </w:tcPr>
          <w:p w:rsidR="005A7618" w:rsidRDefault="005A7618">
            <w:pPr>
              <w:pStyle w:val="ConsPlusNormal"/>
              <w:jc w:val="both"/>
            </w:pPr>
            <w:r>
              <w:t>;</w:t>
            </w:r>
          </w:p>
        </w:tc>
      </w:tr>
      <w:tr w:rsidR="005A7618">
        <w:tc>
          <w:tcPr>
            <w:tcW w:w="9014" w:type="dxa"/>
            <w:gridSpan w:val="3"/>
            <w:tcBorders>
              <w:top w:val="nil"/>
              <w:left w:val="nil"/>
              <w:bottom w:val="nil"/>
              <w:right w:val="nil"/>
            </w:tcBorders>
          </w:tcPr>
          <w:p w:rsidR="005A7618" w:rsidRDefault="005A7618">
            <w:pPr>
              <w:pStyle w:val="ConsPlusNormal"/>
              <w:jc w:val="center"/>
            </w:pPr>
            <w:r>
              <w:t>(наименование и номер документа, кем и когда выдан)</w:t>
            </w:r>
          </w:p>
        </w:tc>
      </w:tr>
      <w:tr w:rsidR="005A7618">
        <w:tc>
          <w:tcPr>
            <w:tcW w:w="9014" w:type="dxa"/>
            <w:gridSpan w:val="3"/>
            <w:tcBorders>
              <w:top w:val="nil"/>
              <w:left w:val="nil"/>
              <w:bottom w:val="nil"/>
              <w:right w:val="nil"/>
            </w:tcBorders>
          </w:tcPr>
          <w:p w:rsidR="005A7618" w:rsidRDefault="005A7618">
            <w:pPr>
              <w:pStyle w:val="ConsPlusNormal"/>
              <w:jc w:val="center"/>
            </w:pPr>
            <w:r>
              <w:t>4.</w:t>
            </w:r>
          </w:p>
        </w:tc>
      </w:tr>
      <w:tr w:rsidR="005A7618">
        <w:tc>
          <w:tcPr>
            <w:tcW w:w="8549" w:type="dxa"/>
            <w:gridSpan w:val="2"/>
            <w:tcBorders>
              <w:top w:val="nil"/>
              <w:left w:val="nil"/>
              <w:bottom w:val="single" w:sz="4" w:space="0" w:color="auto"/>
              <w:right w:val="nil"/>
            </w:tcBorders>
          </w:tcPr>
          <w:p w:rsidR="005A7618" w:rsidRDefault="005A7618">
            <w:pPr>
              <w:pStyle w:val="ConsPlusNormal"/>
            </w:pPr>
          </w:p>
        </w:tc>
        <w:tc>
          <w:tcPr>
            <w:tcW w:w="465" w:type="dxa"/>
            <w:tcBorders>
              <w:top w:val="nil"/>
              <w:left w:val="nil"/>
              <w:bottom w:val="nil"/>
              <w:right w:val="nil"/>
            </w:tcBorders>
          </w:tcPr>
          <w:p w:rsidR="005A7618" w:rsidRDefault="005A7618">
            <w:pPr>
              <w:pStyle w:val="ConsPlusNormal"/>
              <w:jc w:val="both"/>
            </w:pPr>
            <w:r>
              <w:t>;</w:t>
            </w:r>
          </w:p>
        </w:tc>
      </w:tr>
      <w:tr w:rsidR="005A7618">
        <w:tc>
          <w:tcPr>
            <w:tcW w:w="9014" w:type="dxa"/>
            <w:gridSpan w:val="3"/>
            <w:tcBorders>
              <w:top w:val="nil"/>
              <w:left w:val="nil"/>
              <w:bottom w:val="nil"/>
              <w:right w:val="nil"/>
            </w:tcBorders>
          </w:tcPr>
          <w:p w:rsidR="005A7618" w:rsidRDefault="005A7618">
            <w:pPr>
              <w:pStyle w:val="ConsPlusNormal"/>
              <w:jc w:val="center"/>
            </w:pPr>
            <w:r>
              <w:t>(наименование и номер документа, кем и когда выдан)</w:t>
            </w:r>
          </w:p>
        </w:tc>
      </w:tr>
      <w:tr w:rsidR="005A7618">
        <w:tc>
          <w:tcPr>
            <w:tcW w:w="9014" w:type="dxa"/>
            <w:gridSpan w:val="3"/>
            <w:tcBorders>
              <w:top w:val="nil"/>
              <w:left w:val="nil"/>
              <w:bottom w:val="nil"/>
              <w:right w:val="nil"/>
            </w:tcBorders>
          </w:tcPr>
          <w:p w:rsidR="005A7618" w:rsidRDefault="005A7618">
            <w:pPr>
              <w:pStyle w:val="ConsPlusNormal"/>
              <w:jc w:val="center"/>
            </w:pPr>
            <w:r>
              <w:t>5.</w:t>
            </w:r>
          </w:p>
        </w:tc>
      </w:tr>
      <w:tr w:rsidR="005A7618">
        <w:tc>
          <w:tcPr>
            <w:tcW w:w="8549" w:type="dxa"/>
            <w:gridSpan w:val="2"/>
            <w:tcBorders>
              <w:top w:val="nil"/>
              <w:left w:val="nil"/>
              <w:bottom w:val="single" w:sz="4" w:space="0" w:color="auto"/>
              <w:right w:val="nil"/>
            </w:tcBorders>
          </w:tcPr>
          <w:p w:rsidR="005A7618" w:rsidRDefault="005A7618">
            <w:pPr>
              <w:pStyle w:val="ConsPlusNormal"/>
            </w:pPr>
          </w:p>
        </w:tc>
        <w:tc>
          <w:tcPr>
            <w:tcW w:w="465" w:type="dxa"/>
            <w:tcBorders>
              <w:top w:val="nil"/>
              <w:left w:val="nil"/>
              <w:bottom w:val="nil"/>
              <w:right w:val="nil"/>
            </w:tcBorders>
          </w:tcPr>
          <w:p w:rsidR="005A7618" w:rsidRDefault="005A7618">
            <w:pPr>
              <w:pStyle w:val="ConsPlusNormal"/>
              <w:jc w:val="both"/>
            </w:pPr>
            <w:r>
              <w:t>.</w:t>
            </w:r>
          </w:p>
        </w:tc>
      </w:tr>
      <w:tr w:rsidR="005A7618">
        <w:tc>
          <w:tcPr>
            <w:tcW w:w="9014" w:type="dxa"/>
            <w:gridSpan w:val="3"/>
            <w:tcBorders>
              <w:top w:val="nil"/>
              <w:left w:val="nil"/>
              <w:bottom w:val="nil"/>
              <w:right w:val="nil"/>
            </w:tcBorders>
          </w:tcPr>
          <w:p w:rsidR="005A7618" w:rsidRDefault="005A7618">
            <w:pPr>
              <w:pStyle w:val="ConsPlusNormal"/>
              <w:jc w:val="center"/>
            </w:pPr>
            <w:r>
              <w:t>(наименование и номер документа, кем и когда выдан)</w:t>
            </w:r>
          </w:p>
        </w:tc>
      </w:tr>
      <w:tr w:rsidR="005A7618">
        <w:tc>
          <w:tcPr>
            <w:tcW w:w="9014" w:type="dxa"/>
            <w:gridSpan w:val="3"/>
            <w:tcBorders>
              <w:top w:val="nil"/>
              <w:left w:val="nil"/>
              <w:bottom w:val="nil"/>
              <w:right w:val="nil"/>
            </w:tcBorders>
          </w:tcPr>
          <w:p w:rsidR="005A7618" w:rsidRDefault="005A7618">
            <w:pPr>
              <w:pStyle w:val="ConsPlusNormal"/>
              <w:ind w:firstLine="283"/>
              <w:jc w:val="both"/>
            </w:pPr>
            <w:r>
              <w:t>Расчетная стоимость жилого помещения составляет ________________, руб., размер социальной выплаты ________________ руб. Объем средств, подлежащий оплате молодой семьей, составляет _________________ руб.</w:t>
            </w:r>
          </w:p>
        </w:tc>
      </w:tr>
      <w:tr w:rsidR="005A7618">
        <w:tc>
          <w:tcPr>
            <w:tcW w:w="9014" w:type="dxa"/>
            <w:gridSpan w:val="3"/>
            <w:tcBorders>
              <w:top w:val="nil"/>
              <w:left w:val="nil"/>
              <w:bottom w:val="nil"/>
              <w:right w:val="nil"/>
            </w:tcBorders>
          </w:tcPr>
          <w:p w:rsidR="005A7618" w:rsidRDefault="005A7618">
            <w:pPr>
              <w:pStyle w:val="ConsPlusNormal"/>
              <w:ind w:firstLine="283"/>
              <w:jc w:val="both"/>
            </w:pPr>
            <w:r>
              <w:t>Молодая семья _________________ подтвердила наличие доходов, позволяющих получить жилищный кредит в сумме _________________, и (или) наличие иных денежных средств на сумму _________________ руб., на основании чего признана/не признана (выбрать нужное)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 предоставляемой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A7618" w:rsidRDefault="005A7618">
            <w:pPr>
              <w:pStyle w:val="ConsPlusNormal"/>
              <w:ind w:firstLine="283"/>
              <w:jc w:val="both"/>
            </w:pPr>
            <w:r>
              <w:t>Оценка достаточности доходов произведена:</w:t>
            </w:r>
          </w:p>
        </w:tc>
      </w:tr>
      <w:tr w:rsidR="005A7618">
        <w:tc>
          <w:tcPr>
            <w:tcW w:w="9014" w:type="dxa"/>
            <w:gridSpan w:val="3"/>
            <w:tcBorders>
              <w:top w:val="nil"/>
              <w:left w:val="nil"/>
              <w:bottom w:val="single" w:sz="4" w:space="0" w:color="auto"/>
              <w:right w:val="nil"/>
            </w:tcBorders>
          </w:tcPr>
          <w:p w:rsidR="005A7618" w:rsidRDefault="005A7618">
            <w:pPr>
              <w:pStyle w:val="ConsPlusNormal"/>
            </w:pPr>
          </w:p>
        </w:tc>
      </w:tr>
      <w:tr w:rsidR="005A7618">
        <w:tc>
          <w:tcPr>
            <w:tcW w:w="9014" w:type="dxa"/>
            <w:gridSpan w:val="3"/>
            <w:tcBorders>
              <w:top w:val="single" w:sz="4" w:space="0" w:color="auto"/>
              <w:left w:val="nil"/>
              <w:bottom w:val="nil"/>
              <w:right w:val="nil"/>
            </w:tcBorders>
          </w:tcPr>
          <w:p w:rsidR="005A7618" w:rsidRDefault="005A7618">
            <w:pPr>
              <w:pStyle w:val="ConsPlusNormal"/>
              <w:jc w:val="both"/>
            </w:pPr>
            <w:r>
              <w:t>(Ф.И.О., должность лица, осуществившего оценку, подпись)</w:t>
            </w:r>
          </w:p>
        </w:tc>
      </w:tr>
      <w:tr w:rsidR="005A7618">
        <w:tc>
          <w:tcPr>
            <w:tcW w:w="9014" w:type="dxa"/>
            <w:gridSpan w:val="3"/>
            <w:tcBorders>
              <w:top w:val="nil"/>
              <w:left w:val="nil"/>
              <w:bottom w:val="nil"/>
              <w:right w:val="nil"/>
            </w:tcBorders>
          </w:tcPr>
          <w:p w:rsidR="005A7618" w:rsidRDefault="005A7618">
            <w:pPr>
              <w:pStyle w:val="ConsPlusNormal"/>
              <w:jc w:val="both"/>
            </w:pPr>
            <w:r>
              <w:t>"____"_________ 20__ г.</w:t>
            </w:r>
          </w:p>
        </w:tc>
      </w:tr>
    </w:tbl>
    <w:p w:rsidR="005A7618" w:rsidRDefault="005A7618">
      <w:pPr>
        <w:pStyle w:val="ConsPlusNormal"/>
        <w:jc w:val="both"/>
      </w:pPr>
    </w:p>
    <w:p w:rsidR="005A7618" w:rsidRDefault="005A7618">
      <w:pPr>
        <w:pStyle w:val="ConsPlusNormal"/>
        <w:jc w:val="right"/>
      </w:pPr>
      <w:r>
        <w:t>Начальник отдела</w:t>
      </w:r>
    </w:p>
    <w:p w:rsidR="005A7618" w:rsidRDefault="005A7618">
      <w:pPr>
        <w:pStyle w:val="ConsPlusNormal"/>
        <w:jc w:val="right"/>
      </w:pPr>
      <w:r>
        <w:t>обеспечения жилищных прав</w:t>
      </w:r>
    </w:p>
    <w:p w:rsidR="005A7618" w:rsidRDefault="005A7618">
      <w:pPr>
        <w:pStyle w:val="ConsPlusNormal"/>
        <w:jc w:val="right"/>
      </w:pPr>
      <w:r>
        <w:t>отдельных категорий граждан</w:t>
      </w:r>
    </w:p>
    <w:p w:rsidR="005A7618" w:rsidRDefault="005A7618">
      <w:pPr>
        <w:pStyle w:val="ConsPlusNormal"/>
        <w:jc w:val="right"/>
      </w:pPr>
      <w:r>
        <w:t>А.В.АКСЕНОВ</w:t>
      </w:r>
    </w:p>
    <w:p w:rsidR="005A7618" w:rsidRDefault="005A7618">
      <w:pPr>
        <w:pStyle w:val="ConsPlusNormal"/>
        <w:jc w:val="both"/>
      </w:pPr>
    </w:p>
    <w:p w:rsidR="005A7618" w:rsidRDefault="005A7618">
      <w:pPr>
        <w:pStyle w:val="ConsPlusNormal"/>
        <w:jc w:val="both"/>
      </w:pPr>
    </w:p>
    <w:p w:rsidR="005A7618" w:rsidRDefault="005A7618">
      <w:pPr>
        <w:pStyle w:val="ConsPlusNormal"/>
        <w:pBdr>
          <w:bottom w:val="single" w:sz="6" w:space="0" w:color="auto"/>
        </w:pBdr>
        <w:spacing w:before="100" w:after="100"/>
        <w:jc w:val="both"/>
        <w:rPr>
          <w:sz w:val="2"/>
          <w:szCs w:val="2"/>
        </w:rPr>
      </w:pPr>
    </w:p>
    <w:p w:rsidR="00F85875" w:rsidRDefault="00F85875"/>
    <w:sectPr w:rsidR="00F8587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618"/>
    <w:rsid w:val="005A7618"/>
    <w:rsid w:val="00F85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AA0BF-46B5-4C15-95B8-13786C82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76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76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A76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A76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A76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A76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A76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A761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77&amp;n=181904&amp;dst=100023" TargetMode="External"/><Relationship Id="rId117" Type="http://schemas.openxmlformats.org/officeDocument/2006/relationships/hyperlink" Target="https://login.consultant.ru/link/?req=doc&amp;base=RLAW177&amp;n=265389&amp;dst=100046" TargetMode="External"/><Relationship Id="rId21" Type="http://schemas.openxmlformats.org/officeDocument/2006/relationships/hyperlink" Target="https://login.consultant.ru/link/?req=doc&amp;base=RLAW177&amp;n=181904&amp;dst=100019" TargetMode="External"/><Relationship Id="rId42" Type="http://schemas.openxmlformats.org/officeDocument/2006/relationships/hyperlink" Target="https://admkrai.krasnodar.ru" TargetMode="External"/><Relationship Id="rId47" Type="http://schemas.openxmlformats.org/officeDocument/2006/relationships/hyperlink" Target="https://login.consultant.ru/link/?req=doc&amp;base=RLAW177&amp;n=221198&amp;dst=100014" TargetMode="External"/><Relationship Id="rId63" Type="http://schemas.openxmlformats.org/officeDocument/2006/relationships/hyperlink" Target="https://login.consultant.ru/link/?req=doc&amp;base=RLAW177&amp;n=204029&amp;dst=100035" TargetMode="External"/><Relationship Id="rId68" Type="http://schemas.openxmlformats.org/officeDocument/2006/relationships/hyperlink" Target="https://login.consultant.ru/link/?req=doc&amp;base=RLAW177&amp;n=181904&amp;dst=100033" TargetMode="External"/><Relationship Id="rId84" Type="http://schemas.openxmlformats.org/officeDocument/2006/relationships/hyperlink" Target="https://login.consultant.ru/link/?req=doc&amp;base=RLAW177&amp;n=181904&amp;dst=100043" TargetMode="External"/><Relationship Id="rId89" Type="http://schemas.openxmlformats.org/officeDocument/2006/relationships/hyperlink" Target="https://login.consultant.ru/link/?req=doc&amp;base=RLAW177&amp;n=269082&amp;dst=100094" TargetMode="External"/><Relationship Id="rId112" Type="http://schemas.openxmlformats.org/officeDocument/2006/relationships/hyperlink" Target="https://login.consultant.ru/link/?req=doc&amp;base=RLAW177&amp;n=204029&amp;dst=100045" TargetMode="External"/><Relationship Id="rId133" Type="http://schemas.openxmlformats.org/officeDocument/2006/relationships/hyperlink" Target="https://login.consultant.ru/link/?req=doc&amp;base=LAW&amp;n=509977&amp;dst=1541" TargetMode="External"/><Relationship Id="rId138" Type="http://schemas.openxmlformats.org/officeDocument/2006/relationships/hyperlink" Target="https://login.consultant.ru/link/?req=doc&amp;base=RLAW177&amp;n=265389&amp;dst=100066" TargetMode="External"/><Relationship Id="rId154" Type="http://schemas.openxmlformats.org/officeDocument/2006/relationships/hyperlink" Target="https://login.consultant.ru/link/?req=doc&amp;base=RLAW177&amp;n=265389&amp;dst=100150" TargetMode="External"/><Relationship Id="rId159" Type="http://schemas.openxmlformats.org/officeDocument/2006/relationships/hyperlink" Target="https://login.consultant.ru/link/?req=doc&amp;base=RLAW177&amp;n=265389&amp;dst=100151" TargetMode="External"/><Relationship Id="rId175" Type="http://schemas.openxmlformats.org/officeDocument/2006/relationships/hyperlink" Target="https://login.consultant.ru/link/?req=doc&amp;base=RLAW177&amp;n=229694&amp;dst=100038" TargetMode="External"/><Relationship Id="rId170" Type="http://schemas.openxmlformats.org/officeDocument/2006/relationships/hyperlink" Target="https://login.consultant.ru/link/?req=doc&amp;base=RLAW177&amp;n=231993&amp;dst=100033" TargetMode="External"/><Relationship Id="rId16" Type="http://schemas.openxmlformats.org/officeDocument/2006/relationships/hyperlink" Target="https://login.consultant.ru/link/?req=doc&amp;base=RLAW177&amp;n=231993&amp;dst=100013" TargetMode="External"/><Relationship Id="rId107" Type="http://schemas.openxmlformats.org/officeDocument/2006/relationships/hyperlink" Target="https://login.consultant.ru/link/?req=doc&amp;base=RLAW177&amp;n=204029&amp;dst=100043" TargetMode="External"/><Relationship Id="rId11" Type="http://schemas.openxmlformats.org/officeDocument/2006/relationships/hyperlink" Target="https://login.consultant.ru/link/?req=doc&amp;base=RLAW177&amp;n=269082&amp;dst=100006" TargetMode="External"/><Relationship Id="rId32" Type="http://schemas.openxmlformats.org/officeDocument/2006/relationships/hyperlink" Target="https://login.consultant.ru/link/?req=doc&amp;base=RLAW177&amp;n=265389&amp;dst=100015" TargetMode="External"/><Relationship Id="rId37" Type="http://schemas.openxmlformats.org/officeDocument/2006/relationships/hyperlink" Target="https://login.consultant.ru/link/?req=doc&amp;base=RLAW177&amp;n=181904&amp;dst=100028" TargetMode="External"/><Relationship Id="rId53" Type="http://schemas.openxmlformats.org/officeDocument/2006/relationships/hyperlink" Target="https://login.consultant.ru/link/?req=doc&amp;base=RLAW177&amp;n=181904&amp;dst=100032" TargetMode="External"/><Relationship Id="rId58" Type="http://schemas.openxmlformats.org/officeDocument/2006/relationships/hyperlink" Target="https://login.consultant.ru/link/?req=doc&amp;base=LAW&amp;n=509977&amp;dst=5482" TargetMode="External"/><Relationship Id="rId74" Type="http://schemas.openxmlformats.org/officeDocument/2006/relationships/hyperlink" Target="https://login.consultant.ru/link/?req=doc&amp;base=RLAW177&amp;n=265389&amp;dst=100018" TargetMode="External"/><Relationship Id="rId79" Type="http://schemas.openxmlformats.org/officeDocument/2006/relationships/hyperlink" Target="https://login.consultant.ru/link/?req=doc&amp;base=LAW&amp;n=510606" TargetMode="External"/><Relationship Id="rId102" Type="http://schemas.openxmlformats.org/officeDocument/2006/relationships/hyperlink" Target="https://login.consultant.ru/link/?req=doc&amp;base=RLAW177&amp;n=269082&amp;dst=100106" TargetMode="External"/><Relationship Id="rId123" Type="http://schemas.openxmlformats.org/officeDocument/2006/relationships/hyperlink" Target="https://login.consultant.ru/link/?req=doc&amp;base=RLAW177&amp;n=277725&amp;dst=100027" TargetMode="External"/><Relationship Id="rId128" Type="http://schemas.openxmlformats.org/officeDocument/2006/relationships/hyperlink" Target="https://login.consultant.ru/link/?req=doc&amp;base=RLAW177&amp;n=229694&amp;dst=100022" TargetMode="External"/><Relationship Id="rId144" Type="http://schemas.openxmlformats.org/officeDocument/2006/relationships/hyperlink" Target="https://login.consultant.ru/link/?req=doc&amp;base=RLAW177&amp;n=265389&amp;dst=100078" TargetMode="External"/><Relationship Id="rId149" Type="http://schemas.openxmlformats.org/officeDocument/2006/relationships/hyperlink" Target="https://login.consultant.ru/link/?req=doc&amp;base=LAW&amp;n=521784&amp;dst=100019" TargetMode="External"/><Relationship Id="rId5" Type="http://schemas.openxmlformats.org/officeDocument/2006/relationships/hyperlink" Target="https://login.consultant.ru/link/?req=doc&amp;base=RLAW177&amp;n=204029&amp;dst=100005" TargetMode="External"/><Relationship Id="rId90" Type="http://schemas.openxmlformats.org/officeDocument/2006/relationships/hyperlink" Target="https://login.consultant.ru/link/?req=doc&amp;base=RLAW177&amp;n=265389&amp;dst=100021" TargetMode="External"/><Relationship Id="rId95" Type="http://schemas.openxmlformats.org/officeDocument/2006/relationships/hyperlink" Target="https://login.consultant.ru/link/?req=doc&amp;base=RLAW177&amp;n=277725&amp;dst=100021" TargetMode="External"/><Relationship Id="rId160" Type="http://schemas.openxmlformats.org/officeDocument/2006/relationships/hyperlink" Target="https://login.consultant.ru/link/?req=doc&amp;base=RLAW177&amp;n=231993&amp;dst=100031" TargetMode="External"/><Relationship Id="rId165" Type="http://schemas.openxmlformats.org/officeDocument/2006/relationships/hyperlink" Target="https://login.consultant.ru/link/?req=doc&amp;base=RLAW177&amp;n=277805&amp;dst=100045" TargetMode="External"/><Relationship Id="rId181" Type="http://schemas.openxmlformats.org/officeDocument/2006/relationships/theme" Target="theme/theme1.xml"/><Relationship Id="rId22" Type="http://schemas.openxmlformats.org/officeDocument/2006/relationships/hyperlink" Target="https://login.consultant.ru/link/?req=doc&amp;base=RLAW177&amp;n=229694&amp;dst=100012" TargetMode="External"/><Relationship Id="rId27" Type="http://schemas.openxmlformats.org/officeDocument/2006/relationships/hyperlink" Target="https://login.consultant.ru/link/?req=doc&amp;base=RLAW177&amp;n=204029&amp;dst=100012" TargetMode="External"/><Relationship Id="rId43" Type="http://schemas.openxmlformats.org/officeDocument/2006/relationships/hyperlink" Target="https://login.consultant.ru/link/?req=doc&amp;base=RLAW177&amp;n=204029&amp;dst=100026" TargetMode="External"/><Relationship Id="rId48" Type="http://schemas.openxmlformats.org/officeDocument/2006/relationships/hyperlink" Target="https://login.consultant.ru/link/?req=doc&amp;base=RLAW177&amp;n=229694&amp;dst=100013" TargetMode="External"/><Relationship Id="rId64" Type="http://schemas.openxmlformats.org/officeDocument/2006/relationships/hyperlink" Target="https://login.consultant.ru/link/?req=doc&amp;base=LAW&amp;n=509977&amp;dst=5469" TargetMode="External"/><Relationship Id="rId69" Type="http://schemas.openxmlformats.org/officeDocument/2006/relationships/hyperlink" Target="https://login.consultant.ru/link/?req=doc&amp;base=RLAW177&amp;n=204029&amp;dst=100036" TargetMode="External"/><Relationship Id="rId113" Type="http://schemas.openxmlformats.org/officeDocument/2006/relationships/hyperlink" Target="https://login.consultant.ru/link/?req=doc&amp;base=RLAW177&amp;n=181904&amp;dst=100051" TargetMode="External"/><Relationship Id="rId118" Type="http://schemas.openxmlformats.org/officeDocument/2006/relationships/hyperlink" Target="https://login.consultant.ru/link/?req=doc&amp;base=RLAW177&amp;n=265389&amp;dst=100049" TargetMode="External"/><Relationship Id="rId134" Type="http://schemas.openxmlformats.org/officeDocument/2006/relationships/hyperlink" Target="https://login.consultant.ru/link/?req=doc&amp;base=RLAW177&amp;n=269082&amp;dst=100122" TargetMode="External"/><Relationship Id="rId139" Type="http://schemas.openxmlformats.org/officeDocument/2006/relationships/hyperlink" Target="https://login.consultant.ru/link/?req=doc&amp;base=RLAW177&amp;n=277805&amp;dst=100069" TargetMode="External"/><Relationship Id="rId80" Type="http://schemas.openxmlformats.org/officeDocument/2006/relationships/hyperlink" Target="https://login.consultant.ru/link/?req=doc&amp;base=RLAW177&amp;n=204029&amp;dst=100039" TargetMode="External"/><Relationship Id="rId85" Type="http://schemas.openxmlformats.org/officeDocument/2006/relationships/hyperlink" Target="https://login.consultant.ru/link/?req=doc&amp;base=RLAW177&amp;n=265389&amp;dst=100020" TargetMode="External"/><Relationship Id="rId150" Type="http://schemas.openxmlformats.org/officeDocument/2006/relationships/hyperlink" Target="https://login.consultant.ru/link/?req=doc&amp;base=RLAW177&amp;n=181904&amp;dst=100064" TargetMode="External"/><Relationship Id="rId155" Type="http://schemas.openxmlformats.org/officeDocument/2006/relationships/hyperlink" Target="https://login.consultant.ru/link/?req=doc&amp;base=LAW&amp;n=521784&amp;dst=100019" TargetMode="External"/><Relationship Id="rId171" Type="http://schemas.openxmlformats.org/officeDocument/2006/relationships/hyperlink" Target="https://login.consultant.ru/link/?req=doc&amp;base=LAW&amp;n=521784&amp;dst=100019" TargetMode="External"/><Relationship Id="rId176" Type="http://schemas.openxmlformats.org/officeDocument/2006/relationships/hyperlink" Target="https://login.consultant.ru/link/?req=doc&amp;base=LAW&amp;n=509977&amp;dst=1559" TargetMode="External"/><Relationship Id="rId12" Type="http://schemas.openxmlformats.org/officeDocument/2006/relationships/hyperlink" Target="https://login.consultant.ru/link/?req=doc&amp;base=RLAW177&amp;n=277725&amp;dst=100005" TargetMode="External"/><Relationship Id="rId17" Type="http://schemas.openxmlformats.org/officeDocument/2006/relationships/hyperlink" Target="https://login.consultant.ru/link/?req=doc&amp;base=RLAW177&amp;n=154590" TargetMode="External"/><Relationship Id="rId33" Type="http://schemas.openxmlformats.org/officeDocument/2006/relationships/hyperlink" Target="https://login.consultant.ru/link/?req=doc&amp;base=LAW&amp;n=509977&amp;dst=1529" TargetMode="External"/><Relationship Id="rId38" Type="http://schemas.openxmlformats.org/officeDocument/2006/relationships/hyperlink" Target="https://login.consultant.ru/link/?req=doc&amp;base=RLAW177&amp;n=181904&amp;dst=100026" TargetMode="External"/><Relationship Id="rId59" Type="http://schemas.openxmlformats.org/officeDocument/2006/relationships/hyperlink" Target="https://login.consultant.ru/link/?req=doc&amp;base=RLAW177&amp;n=204029&amp;dst=100033" TargetMode="External"/><Relationship Id="rId103" Type="http://schemas.openxmlformats.org/officeDocument/2006/relationships/hyperlink" Target="https://login.consultant.ru/link/?req=doc&amp;base=RLAW177&amp;n=265389&amp;dst=100035" TargetMode="External"/><Relationship Id="rId108" Type="http://schemas.openxmlformats.org/officeDocument/2006/relationships/hyperlink" Target="https://login.consultant.ru/link/?req=doc&amp;base=RLAW177&amp;n=269082&amp;dst=100111" TargetMode="External"/><Relationship Id="rId124" Type="http://schemas.openxmlformats.org/officeDocument/2006/relationships/hyperlink" Target="https://login.consultant.ru/link/?req=doc&amp;base=RLAW177&amp;n=221198&amp;dst=100016" TargetMode="External"/><Relationship Id="rId129" Type="http://schemas.openxmlformats.org/officeDocument/2006/relationships/hyperlink" Target="https://login.consultant.ru/link/?req=doc&amp;base=RLAW177&amp;n=273325" TargetMode="External"/><Relationship Id="rId54" Type="http://schemas.openxmlformats.org/officeDocument/2006/relationships/hyperlink" Target="https://login.consultant.ru/link/?req=doc&amp;base=RLAW177&amp;n=204029&amp;dst=100029" TargetMode="External"/><Relationship Id="rId70" Type="http://schemas.openxmlformats.org/officeDocument/2006/relationships/hyperlink" Target="https://login.consultant.ru/link/?req=doc&amp;base=RLAW177&amp;n=277725&amp;dst=100018" TargetMode="External"/><Relationship Id="rId75" Type="http://schemas.openxmlformats.org/officeDocument/2006/relationships/hyperlink" Target="https://login.consultant.ru/link/?req=doc&amp;base=LAW&amp;n=509977&amp;dst=1546" TargetMode="External"/><Relationship Id="rId91" Type="http://schemas.openxmlformats.org/officeDocument/2006/relationships/hyperlink" Target="https://login.consultant.ru/link/?req=doc&amp;base=RLAW177&amp;n=269082&amp;dst=100096" TargetMode="External"/><Relationship Id="rId96" Type="http://schemas.openxmlformats.org/officeDocument/2006/relationships/hyperlink" Target="https://login.consultant.ru/link/?req=doc&amp;base=RLAW177&amp;n=265389&amp;dst=100026" TargetMode="External"/><Relationship Id="rId140" Type="http://schemas.openxmlformats.org/officeDocument/2006/relationships/hyperlink" Target="https://login.consultant.ru/link/?req=doc&amp;base=RLAW177&amp;n=277805&amp;dst=100069" TargetMode="External"/><Relationship Id="rId145" Type="http://schemas.openxmlformats.org/officeDocument/2006/relationships/hyperlink" Target="https://login.consultant.ru/link/?req=doc&amp;base=RLAW177&amp;n=265389&amp;dst=100080" TargetMode="External"/><Relationship Id="rId161" Type="http://schemas.openxmlformats.org/officeDocument/2006/relationships/hyperlink" Target="https://login.consultant.ru/link/?req=doc&amp;base=LAW&amp;n=2875" TargetMode="External"/><Relationship Id="rId166" Type="http://schemas.openxmlformats.org/officeDocument/2006/relationships/hyperlink" Target="https://login.consultant.ru/link/?req=doc&amp;base=RLAW177&amp;n=265389&amp;dst=100153" TargetMode="External"/><Relationship Id="rId1" Type="http://schemas.openxmlformats.org/officeDocument/2006/relationships/styles" Target="styles.xml"/><Relationship Id="rId6" Type="http://schemas.openxmlformats.org/officeDocument/2006/relationships/hyperlink" Target="https://login.consultant.ru/link/?req=doc&amp;base=RLAW177&amp;n=221198&amp;dst=100005" TargetMode="External"/><Relationship Id="rId23" Type="http://schemas.openxmlformats.org/officeDocument/2006/relationships/hyperlink" Target="https://login.consultant.ru/link/?req=doc&amp;base=RLAW177&amp;n=181904&amp;dst=100019" TargetMode="External"/><Relationship Id="rId28" Type="http://schemas.openxmlformats.org/officeDocument/2006/relationships/hyperlink" Target="https://login.consultant.ru/link/?req=doc&amp;base=RLAW177&amp;n=269082&amp;dst=100085" TargetMode="External"/><Relationship Id="rId49" Type="http://schemas.openxmlformats.org/officeDocument/2006/relationships/hyperlink" Target="https://login.consultant.ru/link/?req=doc&amp;base=RLAW177&amp;n=231993&amp;dst=100017" TargetMode="External"/><Relationship Id="rId114" Type="http://schemas.openxmlformats.org/officeDocument/2006/relationships/hyperlink" Target="https://login.consultant.ru/link/?req=doc&amp;base=RLAW177&amp;n=265389&amp;dst=100041" TargetMode="External"/><Relationship Id="rId119" Type="http://schemas.openxmlformats.org/officeDocument/2006/relationships/hyperlink" Target="https://login.consultant.ru/link/?req=doc&amp;base=RLAW177&amp;n=277725&amp;dst=100024" TargetMode="External"/><Relationship Id="rId44" Type="http://schemas.openxmlformats.org/officeDocument/2006/relationships/hyperlink" Target="https://login.consultant.ru/link/?req=doc&amp;base=RLAW177&amp;n=258529&amp;dst=100013" TargetMode="External"/><Relationship Id="rId60" Type="http://schemas.openxmlformats.org/officeDocument/2006/relationships/hyperlink" Target="https://login.consultant.ru/link/?req=doc&amp;base=RLAW177&amp;n=275468&amp;dst=102060" TargetMode="External"/><Relationship Id="rId65" Type="http://schemas.openxmlformats.org/officeDocument/2006/relationships/hyperlink" Target="https://login.consultant.ru/link/?req=doc&amp;base=LAW&amp;n=509977&amp;dst=5471" TargetMode="External"/><Relationship Id="rId81" Type="http://schemas.openxmlformats.org/officeDocument/2006/relationships/hyperlink" Target="https://login.consultant.ru/link/?req=doc&amp;base=RLAW177&amp;n=229694&amp;dst=100015" TargetMode="External"/><Relationship Id="rId86" Type="http://schemas.openxmlformats.org/officeDocument/2006/relationships/hyperlink" Target="https://login.consultant.ru/link/?req=doc&amp;base=RLAW177&amp;n=269082&amp;dst=100092" TargetMode="External"/><Relationship Id="rId130" Type="http://schemas.openxmlformats.org/officeDocument/2006/relationships/hyperlink" Target="https://login.consultant.ru/link/?req=doc&amp;base=RLAW177&amp;n=277725&amp;dst=100028" TargetMode="External"/><Relationship Id="rId135" Type="http://schemas.openxmlformats.org/officeDocument/2006/relationships/hyperlink" Target="https://login.consultant.ru/link/?req=doc&amp;base=RLAW177&amp;n=277725&amp;dst=100032" TargetMode="External"/><Relationship Id="rId151" Type="http://schemas.openxmlformats.org/officeDocument/2006/relationships/hyperlink" Target="https://login.consultant.ru/link/?req=doc&amp;base=RLAW177&amp;n=204029&amp;dst=100051" TargetMode="External"/><Relationship Id="rId156" Type="http://schemas.openxmlformats.org/officeDocument/2006/relationships/hyperlink" Target="https://login.consultant.ru/link/?req=doc&amp;base=RLAW177&amp;n=181904&amp;dst=100066" TargetMode="External"/><Relationship Id="rId177" Type="http://schemas.openxmlformats.org/officeDocument/2006/relationships/hyperlink" Target="https://login.consultant.ru/link/?req=doc&amp;base=RLAW177&amp;n=181904&amp;dst=100082" TargetMode="External"/><Relationship Id="rId4" Type="http://schemas.openxmlformats.org/officeDocument/2006/relationships/hyperlink" Target="https://login.consultant.ru/link/?req=doc&amp;base=RLAW177&amp;n=181904&amp;dst=100005" TargetMode="External"/><Relationship Id="rId9" Type="http://schemas.openxmlformats.org/officeDocument/2006/relationships/hyperlink" Target="https://login.consultant.ru/link/?req=doc&amp;base=RLAW177&amp;n=258529&amp;dst=100005" TargetMode="External"/><Relationship Id="rId172" Type="http://schemas.openxmlformats.org/officeDocument/2006/relationships/hyperlink" Target="https://login.consultant.ru/link/?req=doc&amp;base=RLAW177&amp;n=181904&amp;dst=100079" TargetMode="External"/><Relationship Id="rId180" Type="http://schemas.openxmlformats.org/officeDocument/2006/relationships/fontTable" Target="fontTable.xml"/><Relationship Id="rId13" Type="http://schemas.openxmlformats.org/officeDocument/2006/relationships/hyperlink" Target="https://login.consultant.ru/link/?req=doc&amp;base=LAW&amp;n=521784&amp;dst=100019" TargetMode="External"/><Relationship Id="rId18" Type="http://schemas.openxmlformats.org/officeDocument/2006/relationships/hyperlink" Target="https://login.consultant.ru/link/?req=doc&amp;base=RLAW177&amp;n=154379" TargetMode="External"/><Relationship Id="rId39" Type="http://schemas.openxmlformats.org/officeDocument/2006/relationships/hyperlink" Target="https://login.consultant.ru/link/?req=doc&amp;base=RLAW177&amp;n=181904&amp;dst=100026" TargetMode="External"/><Relationship Id="rId109" Type="http://schemas.openxmlformats.org/officeDocument/2006/relationships/hyperlink" Target="https://login.consultant.ru/link/?req=doc&amp;base=RLAW177&amp;n=204029&amp;dst=100029" TargetMode="External"/><Relationship Id="rId34" Type="http://schemas.openxmlformats.org/officeDocument/2006/relationships/hyperlink" Target="https://login.consultant.ru/link/?req=doc&amp;base=LAW&amp;n=509977&amp;dst=1529" TargetMode="External"/><Relationship Id="rId50" Type="http://schemas.openxmlformats.org/officeDocument/2006/relationships/hyperlink" Target="https://login.consultant.ru/link/?req=doc&amp;base=RLAW177&amp;n=265389&amp;dst=100016" TargetMode="External"/><Relationship Id="rId55" Type="http://schemas.openxmlformats.org/officeDocument/2006/relationships/hyperlink" Target="https://login.consultant.ru/link/?req=doc&amp;base=RLAW177&amp;n=231993&amp;dst=100018" TargetMode="External"/><Relationship Id="rId76" Type="http://schemas.openxmlformats.org/officeDocument/2006/relationships/hyperlink" Target="https://login.consultant.ru/link/?req=doc&amp;base=RLAW177&amp;n=265389&amp;dst=100018" TargetMode="External"/><Relationship Id="rId97" Type="http://schemas.openxmlformats.org/officeDocument/2006/relationships/hyperlink" Target="https://login.consultant.ru/link/?req=doc&amp;base=RLAW177&amp;n=269082&amp;dst=100102" TargetMode="External"/><Relationship Id="rId104" Type="http://schemas.openxmlformats.org/officeDocument/2006/relationships/hyperlink" Target="https://login.consultant.ru/link/?req=doc&amp;base=RLAW177&amp;n=269082&amp;dst=100109" TargetMode="External"/><Relationship Id="rId120" Type="http://schemas.openxmlformats.org/officeDocument/2006/relationships/hyperlink" Target="https://login.consultant.ru/link/?req=doc&amp;base=RLAW177&amp;n=277805&amp;dst=100048" TargetMode="External"/><Relationship Id="rId125" Type="http://schemas.openxmlformats.org/officeDocument/2006/relationships/hyperlink" Target="https://login.consultant.ru/link/?req=doc&amp;base=RLAW177&amp;n=265389&amp;dst=100053" TargetMode="External"/><Relationship Id="rId141" Type="http://schemas.openxmlformats.org/officeDocument/2006/relationships/hyperlink" Target="https://login.consultant.ru/link/?req=doc&amp;base=RLAW177&amp;n=265389&amp;dst=100068" TargetMode="External"/><Relationship Id="rId146" Type="http://schemas.openxmlformats.org/officeDocument/2006/relationships/hyperlink" Target="https://login.consultant.ru/link/?req=doc&amp;base=RLAW177&amp;n=265389&amp;dst=100082" TargetMode="External"/><Relationship Id="rId167" Type="http://schemas.openxmlformats.org/officeDocument/2006/relationships/hyperlink" Target="https://login.consultant.ru/link/?req=doc&amp;base=RLAW177&amp;n=231993&amp;dst=100032" TargetMode="External"/><Relationship Id="rId7" Type="http://schemas.openxmlformats.org/officeDocument/2006/relationships/hyperlink" Target="https://login.consultant.ru/link/?req=doc&amp;base=RLAW177&amp;n=229694&amp;dst=100005" TargetMode="External"/><Relationship Id="rId71" Type="http://schemas.openxmlformats.org/officeDocument/2006/relationships/hyperlink" Target="https://login.consultant.ru/link/?req=doc&amp;base=LAW&amp;n=509977&amp;dst=5472" TargetMode="External"/><Relationship Id="rId92" Type="http://schemas.openxmlformats.org/officeDocument/2006/relationships/hyperlink" Target="https://login.consultant.ru/link/?req=doc&amp;base=RLAW177&amp;n=277725&amp;dst=100019" TargetMode="External"/><Relationship Id="rId162" Type="http://schemas.openxmlformats.org/officeDocument/2006/relationships/hyperlink" Target="https://login.consultant.ru/link/?req=doc&amp;base=RLAW177&amp;n=275897" TargetMode="External"/><Relationship Id="rId2" Type="http://schemas.openxmlformats.org/officeDocument/2006/relationships/settings" Target="settings.xml"/><Relationship Id="rId29" Type="http://schemas.openxmlformats.org/officeDocument/2006/relationships/hyperlink" Target="https://login.consultant.ru/link/?req=doc&amp;base=RLAW177&amp;n=277725&amp;dst=100014" TargetMode="External"/><Relationship Id="rId24" Type="http://schemas.openxmlformats.org/officeDocument/2006/relationships/hyperlink" Target="https://login.consultant.ru/link/?req=doc&amp;base=RLAW177&amp;n=181904&amp;dst=100021" TargetMode="External"/><Relationship Id="rId40" Type="http://schemas.openxmlformats.org/officeDocument/2006/relationships/hyperlink" Target="https://login.consultant.ru/link/?req=doc&amp;base=RLAW177&amp;n=181904&amp;dst=100026" TargetMode="External"/><Relationship Id="rId45" Type="http://schemas.openxmlformats.org/officeDocument/2006/relationships/hyperlink" Target="https://login.consultant.ru/link/?req=doc&amp;base=RLAW177&amp;n=181904&amp;dst=100029" TargetMode="External"/><Relationship Id="rId66" Type="http://schemas.openxmlformats.org/officeDocument/2006/relationships/hyperlink" Target="https://login.consultant.ru/link/?req=doc&amp;base=LAW&amp;n=509977&amp;dst=5473" TargetMode="External"/><Relationship Id="rId87" Type="http://schemas.openxmlformats.org/officeDocument/2006/relationships/hyperlink" Target="https://login.consultant.ru/link/?req=doc&amp;base=LAW&amp;n=489643" TargetMode="External"/><Relationship Id="rId110" Type="http://schemas.openxmlformats.org/officeDocument/2006/relationships/hyperlink" Target="https://login.consultant.ru/link/?req=doc&amp;base=RLAW177&amp;n=204029&amp;dst=100029" TargetMode="External"/><Relationship Id="rId115" Type="http://schemas.openxmlformats.org/officeDocument/2006/relationships/hyperlink" Target="https://login.consultant.ru/link/?req=doc&amp;base=RLAW177&amp;n=204029&amp;dst=100029" TargetMode="External"/><Relationship Id="rId131" Type="http://schemas.openxmlformats.org/officeDocument/2006/relationships/hyperlink" Target="https://login.consultant.ru/link/?req=doc&amp;base=RLAW177&amp;n=265389&amp;dst=100059" TargetMode="External"/><Relationship Id="rId136" Type="http://schemas.openxmlformats.org/officeDocument/2006/relationships/hyperlink" Target="https://login.consultant.ru/link/?req=doc&amp;base=RLAW177&amp;n=265389&amp;dst=100061" TargetMode="External"/><Relationship Id="rId157" Type="http://schemas.openxmlformats.org/officeDocument/2006/relationships/hyperlink" Target="https://login.consultant.ru/link/?req=doc&amp;base=RLAW177&amp;n=231993&amp;dst=100028" TargetMode="External"/><Relationship Id="rId178" Type="http://schemas.openxmlformats.org/officeDocument/2006/relationships/hyperlink" Target="https://login.consultant.ru/link/?req=doc&amp;base=RLAW177&amp;n=231993&amp;dst=100035" TargetMode="External"/><Relationship Id="rId61" Type="http://schemas.openxmlformats.org/officeDocument/2006/relationships/hyperlink" Target="https://login.consultant.ru/link/?req=doc&amp;base=RLAW177&amp;n=204029&amp;dst=100034" TargetMode="External"/><Relationship Id="rId82" Type="http://schemas.openxmlformats.org/officeDocument/2006/relationships/hyperlink" Target="https://login.consultant.ru/link/?req=doc&amp;base=RLAW177&amp;n=269082&amp;dst=100090" TargetMode="External"/><Relationship Id="rId152" Type="http://schemas.openxmlformats.org/officeDocument/2006/relationships/hyperlink" Target="https://login.consultant.ru/link/?req=doc&amp;base=RLAW177&amp;n=229694&amp;dst=100035" TargetMode="External"/><Relationship Id="rId173" Type="http://schemas.openxmlformats.org/officeDocument/2006/relationships/hyperlink" Target="https://login.consultant.ru/link/?req=doc&amp;base=RLAW177&amp;n=231993&amp;dst=100034" TargetMode="External"/><Relationship Id="rId19" Type="http://schemas.openxmlformats.org/officeDocument/2006/relationships/hyperlink" Target="https://login.consultant.ru/link/?req=doc&amp;base=RLAW177&amp;n=231993&amp;dst=100014" TargetMode="External"/><Relationship Id="rId14" Type="http://schemas.openxmlformats.org/officeDocument/2006/relationships/hyperlink" Target="https://login.consultant.ru/link/?req=doc&amp;base=LAW&amp;n=509977&amp;dst=3692" TargetMode="External"/><Relationship Id="rId30" Type="http://schemas.openxmlformats.org/officeDocument/2006/relationships/hyperlink" Target="https://login.consultant.ru/link/?req=doc&amp;base=RLAW177&amp;n=258529&amp;dst=100006" TargetMode="External"/><Relationship Id="rId35" Type="http://schemas.openxmlformats.org/officeDocument/2006/relationships/hyperlink" Target="https://login.consultant.ru/link/?req=doc&amp;base=RLAW177&amp;n=204029&amp;dst=100021" TargetMode="External"/><Relationship Id="rId56" Type="http://schemas.openxmlformats.org/officeDocument/2006/relationships/hyperlink" Target="https://login.consultant.ru/link/?req=doc&amp;base=LAW&amp;n=509977&amp;dst=1529" TargetMode="External"/><Relationship Id="rId77" Type="http://schemas.openxmlformats.org/officeDocument/2006/relationships/hyperlink" Target="https://login.consultant.ru/link/?req=doc&amp;base=RLAW177&amp;n=181904&amp;dst=100036" TargetMode="External"/><Relationship Id="rId100" Type="http://schemas.openxmlformats.org/officeDocument/2006/relationships/hyperlink" Target="https://login.consultant.ru/link/?req=doc&amp;base=RLAW177&amp;n=269082&amp;dst=100104" TargetMode="External"/><Relationship Id="rId105" Type="http://schemas.openxmlformats.org/officeDocument/2006/relationships/hyperlink" Target="https://login.consultant.ru/link/?req=doc&amp;base=RLAW177&amp;n=265389&amp;dst=100037" TargetMode="External"/><Relationship Id="rId126" Type="http://schemas.openxmlformats.org/officeDocument/2006/relationships/hyperlink" Target="https://login.consultant.ru/link/?req=doc&amp;base=RLAW177&amp;n=273325" TargetMode="External"/><Relationship Id="rId147" Type="http://schemas.openxmlformats.org/officeDocument/2006/relationships/hyperlink" Target="https://login.consultant.ru/link/?req=doc&amp;base=RLAW177&amp;n=269082&amp;dst=100123" TargetMode="External"/><Relationship Id="rId168" Type="http://schemas.openxmlformats.org/officeDocument/2006/relationships/hyperlink" Target="https://login.consultant.ru/link/?req=doc&amp;base=RLAW177&amp;n=181904&amp;dst=100077" TargetMode="External"/><Relationship Id="rId8" Type="http://schemas.openxmlformats.org/officeDocument/2006/relationships/hyperlink" Target="https://login.consultant.ru/link/?req=doc&amp;base=RLAW177&amp;n=231993&amp;dst=100005" TargetMode="External"/><Relationship Id="rId51" Type="http://schemas.openxmlformats.org/officeDocument/2006/relationships/hyperlink" Target="https://login.consultant.ru/link/?req=doc&amp;base=RLAW177&amp;n=269082&amp;dst=100088" TargetMode="External"/><Relationship Id="rId72" Type="http://schemas.openxmlformats.org/officeDocument/2006/relationships/hyperlink" Target="https://login.consultant.ru/link/?req=doc&amp;base=LAW&amp;n=509977&amp;dst=5475" TargetMode="External"/><Relationship Id="rId93" Type="http://schemas.openxmlformats.org/officeDocument/2006/relationships/hyperlink" Target="https://login.consultant.ru/link/?req=doc&amp;base=RLAW177&amp;n=265389&amp;dst=100024" TargetMode="External"/><Relationship Id="rId98" Type="http://schemas.openxmlformats.org/officeDocument/2006/relationships/hyperlink" Target="https://login.consultant.ru/link/?req=doc&amp;base=LAW&amp;n=509977&amp;dst=5633" TargetMode="External"/><Relationship Id="rId121" Type="http://schemas.openxmlformats.org/officeDocument/2006/relationships/hyperlink" Target="https://login.consultant.ru/link/?req=doc&amp;base=RLAW177&amp;n=277805&amp;dst=100061" TargetMode="External"/><Relationship Id="rId142" Type="http://schemas.openxmlformats.org/officeDocument/2006/relationships/hyperlink" Target="https://login.consultant.ru/link/?req=doc&amp;base=RLAW177&amp;n=265389&amp;dst=100075" TargetMode="External"/><Relationship Id="rId163" Type="http://schemas.openxmlformats.org/officeDocument/2006/relationships/hyperlink" Target="https://login.consultant.ru/link/?req=doc&amp;base=RLAW177&amp;n=181904&amp;dst=100071" TargetMode="External"/><Relationship Id="rId3" Type="http://schemas.openxmlformats.org/officeDocument/2006/relationships/webSettings" Target="webSettings.xml"/><Relationship Id="rId25" Type="http://schemas.openxmlformats.org/officeDocument/2006/relationships/hyperlink" Target="https://login.consultant.ru/link/?req=doc&amp;base=RLAW177&amp;n=231993&amp;dst=100015" TargetMode="External"/><Relationship Id="rId46" Type="http://schemas.openxmlformats.org/officeDocument/2006/relationships/hyperlink" Target="https://login.consultant.ru/link/?req=doc&amp;base=RLAW177&amp;n=204029&amp;dst=100028" TargetMode="External"/><Relationship Id="rId67" Type="http://schemas.openxmlformats.org/officeDocument/2006/relationships/hyperlink" Target="https://login.consultant.ru/link/?req=doc&amp;base=LAW&amp;n=509977&amp;dst=5474" TargetMode="External"/><Relationship Id="rId116" Type="http://schemas.openxmlformats.org/officeDocument/2006/relationships/hyperlink" Target="https://login.consultant.ru/link/?req=doc&amp;base=RLAW177&amp;n=229694&amp;dst=100019" TargetMode="External"/><Relationship Id="rId137" Type="http://schemas.openxmlformats.org/officeDocument/2006/relationships/hyperlink" Target="https://login.consultant.ru/link/?req=doc&amp;base=RLAW177&amp;n=265389&amp;dst=100064" TargetMode="External"/><Relationship Id="rId158" Type="http://schemas.openxmlformats.org/officeDocument/2006/relationships/hyperlink" Target="https://login.consultant.ru/link/?req=doc&amp;base=RLAW177&amp;n=277805" TargetMode="External"/><Relationship Id="rId20" Type="http://schemas.openxmlformats.org/officeDocument/2006/relationships/hyperlink" Target="https://login.consultant.ru/link/?req=doc&amp;base=RLAW177&amp;n=181904&amp;dst=100019" TargetMode="External"/><Relationship Id="rId41" Type="http://schemas.openxmlformats.org/officeDocument/2006/relationships/hyperlink" Target="https://login.consultant.ru/link/?req=doc&amp;base=RLAW177&amp;n=181904&amp;dst=100026" TargetMode="External"/><Relationship Id="rId62" Type="http://schemas.openxmlformats.org/officeDocument/2006/relationships/hyperlink" Target="https://login.consultant.ru/link/?req=doc&amp;base=RLAW177&amp;n=231993&amp;dst=100018" TargetMode="External"/><Relationship Id="rId83" Type="http://schemas.openxmlformats.org/officeDocument/2006/relationships/hyperlink" Target="https://login.consultant.ru/link/?req=doc&amp;base=RLAW177&amp;n=204029&amp;dst=100041" TargetMode="External"/><Relationship Id="rId88" Type="http://schemas.openxmlformats.org/officeDocument/2006/relationships/hyperlink" Target="https://login.consultant.ru/link/?req=doc&amp;base=RLAW177&amp;n=269082&amp;dst=100093" TargetMode="External"/><Relationship Id="rId111" Type="http://schemas.openxmlformats.org/officeDocument/2006/relationships/hyperlink" Target="https://login.consultant.ru/link/?req=doc&amp;base=RLAW177&amp;n=265389&amp;dst=100039" TargetMode="External"/><Relationship Id="rId132" Type="http://schemas.openxmlformats.org/officeDocument/2006/relationships/hyperlink" Target="https://login.consultant.ru/link/?req=doc&amp;base=LAW&amp;n=509977&amp;dst=1601" TargetMode="External"/><Relationship Id="rId153" Type="http://schemas.openxmlformats.org/officeDocument/2006/relationships/hyperlink" Target="https://login.consultant.ru/link/?req=doc&amp;base=RLAW177&amp;n=231993&amp;dst=100027" TargetMode="External"/><Relationship Id="rId174" Type="http://schemas.openxmlformats.org/officeDocument/2006/relationships/hyperlink" Target="https://login.consultant.ru/link/?req=doc&amp;base=RLAW177&amp;n=181904&amp;dst=100081" TargetMode="External"/><Relationship Id="rId179" Type="http://schemas.openxmlformats.org/officeDocument/2006/relationships/hyperlink" Target="https://login.consultant.ru/link/?req=doc&amp;base=RLAW177&amp;n=231993&amp;dst=100036" TargetMode="External"/><Relationship Id="rId15" Type="http://schemas.openxmlformats.org/officeDocument/2006/relationships/hyperlink" Target="https://login.consultant.ru/link/?req=doc&amp;base=RLAW177&amp;n=181904&amp;dst=100014" TargetMode="External"/><Relationship Id="rId36" Type="http://schemas.openxmlformats.org/officeDocument/2006/relationships/hyperlink" Target="https://login.consultant.ru/link/?req=doc&amp;base=RLAW177&amp;n=181904&amp;dst=100026" TargetMode="External"/><Relationship Id="rId57" Type="http://schemas.openxmlformats.org/officeDocument/2006/relationships/hyperlink" Target="https://login.consultant.ru/link/?req=doc&amp;base=RLAW177&amp;n=204029&amp;dst=100031" TargetMode="External"/><Relationship Id="rId106" Type="http://schemas.openxmlformats.org/officeDocument/2006/relationships/hyperlink" Target="https://login.consultant.ru/link/?req=doc&amp;base=LAW&amp;n=510606" TargetMode="External"/><Relationship Id="rId127" Type="http://schemas.openxmlformats.org/officeDocument/2006/relationships/hyperlink" Target="https://login.consultant.ru/link/?req=doc&amp;base=RLAW177&amp;n=269082&amp;dst=100113" TargetMode="External"/><Relationship Id="rId10" Type="http://schemas.openxmlformats.org/officeDocument/2006/relationships/hyperlink" Target="https://login.consultant.ru/link/?req=doc&amp;base=RLAW177&amp;n=265389&amp;dst=100005" TargetMode="External"/><Relationship Id="rId31" Type="http://schemas.openxmlformats.org/officeDocument/2006/relationships/hyperlink" Target="https://login.consultant.ru/link/?req=doc&amp;base=RLAW177&amp;n=181904&amp;dst=100026" TargetMode="External"/><Relationship Id="rId52" Type="http://schemas.openxmlformats.org/officeDocument/2006/relationships/hyperlink" Target="https://login.consultant.ru/link/?req=doc&amp;base=RLAW177&amp;n=277725&amp;dst=100016" TargetMode="External"/><Relationship Id="rId73" Type="http://schemas.openxmlformats.org/officeDocument/2006/relationships/hyperlink" Target="https://login.consultant.ru/link/?req=doc&amp;base=RLAW177&amp;n=204029&amp;dst=100037" TargetMode="External"/><Relationship Id="rId78" Type="http://schemas.openxmlformats.org/officeDocument/2006/relationships/hyperlink" Target="https://login.consultant.ru/link/?req=doc&amp;base=RLAW177&amp;n=265389&amp;dst=100019" TargetMode="External"/><Relationship Id="rId94" Type="http://schemas.openxmlformats.org/officeDocument/2006/relationships/hyperlink" Target="https://login.consultant.ru/link/?req=doc&amp;base=RLAW177&amp;n=269082&amp;dst=100099" TargetMode="External"/><Relationship Id="rId99" Type="http://schemas.openxmlformats.org/officeDocument/2006/relationships/hyperlink" Target="https://login.consultant.ru/link/?req=doc&amp;base=RLAW177&amp;n=265389&amp;dst=100031" TargetMode="External"/><Relationship Id="rId101" Type="http://schemas.openxmlformats.org/officeDocument/2006/relationships/hyperlink" Target="https://login.consultant.ru/link/?req=doc&amp;base=RLAW177&amp;n=269082&amp;dst=100106" TargetMode="External"/><Relationship Id="rId122" Type="http://schemas.openxmlformats.org/officeDocument/2006/relationships/hyperlink" Target="https://login.consultant.ru/link/?req=doc&amp;base=RLAW177&amp;n=265389&amp;dst=100051" TargetMode="External"/><Relationship Id="rId143" Type="http://schemas.openxmlformats.org/officeDocument/2006/relationships/hyperlink" Target="https://login.consultant.ru/link/?req=doc&amp;base=RLAW177&amp;n=265389&amp;dst=100076" TargetMode="External"/><Relationship Id="rId148" Type="http://schemas.openxmlformats.org/officeDocument/2006/relationships/hyperlink" Target="https://login.consultant.ru/link/?req=doc&amp;base=LAW&amp;n=509977&amp;dst=5633" TargetMode="External"/><Relationship Id="rId164" Type="http://schemas.openxmlformats.org/officeDocument/2006/relationships/hyperlink" Target="https://login.consultant.ru/link/?req=doc&amp;base=RLAW177&amp;n=275267&amp;dst=154819" TargetMode="External"/><Relationship Id="rId169" Type="http://schemas.openxmlformats.org/officeDocument/2006/relationships/hyperlink" Target="https://login.consultant.ru/link/?req=doc&amp;base=RLAW177&amp;n=229694&amp;dst=100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14402</Words>
  <Characters>82093</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popova</dc:creator>
  <cp:keywords/>
  <dc:description/>
  <cp:lastModifiedBy>popova</cp:lastModifiedBy>
  <cp:revision>1</cp:revision>
  <dcterms:created xsi:type="dcterms:W3CDTF">2026-04-29T06:04:00Z</dcterms:created>
  <dcterms:modified xsi:type="dcterms:W3CDTF">2026-04-29T06:05:00Z</dcterms:modified>
</cp:coreProperties>
</file>